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b/>
          <w:sz w:val="28"/>
          <w:szCs w:val="28"/>
        </w:rPr>
      </w:pPr>
      <w:r w:rsidRPr="001B7F34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«Центр развития ребенка – детский сад № 50»</w:t>
      </w:r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1B7F34">
        <w:rPr>
          <w:rFonts w:ascii="Times New Roman" w:hAnsi="Times New Roman" w:cs="Times New Roman"/>
          <w:b/>
          <w:sz w:val="28"/>
          <w:szCs w:val="28"/>
          <w:u w:val="single"/>
        </w:rPr>
        <w:t>городского округа Самара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F34">
        <w:rPr>
          <w:rFonts w:ascii="Times New Roman" w:hAnsi="Times New Roman" w:cs="Times New Roman"/>
          <w:sz w:val="28"/>
          <w:szCs w:val="28"/>
        </w:rPr>
        <w:t>«Детский сад № 50»</w:t>
      </w:r>
    </w:p>
    <w:p w:rsidR="001B7F34" w:rsidRP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b/>
          <w:sz w:val="28"/>
          <w:szCs w:val="28"/>
        </w:rPr>
      </w:pPr>
      <w:r w:rsidRPr="001B7F34">
        <w:rPr>
          <w:rFonts w:ascii="Times New Roman" w:hAnsi="Times New Roman" w:cs="Times New Roman"/>
          <w:sz w:val="28"/>
          <w:szCs w:val="28"/>
        </w:rPr>
        <w:t xml:space="preserve"> г.о. Самара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F34">
        <w:rPr>
          <w:rFonts w:ascii="Times New Roman" w:hAnsi="Times New Roman" w:cs="Times New Roman"/>
          <w:sz w:val="28"/>
          <w:szCs w:val="28"/>
        </w:rPr>
        <w:t>443020, г. Самара, ул. Ленинская, 82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F34">
        <w:rPr>
          <w:rFonts w:ascii="Times New Roman" w:hAnsi="Times New Roman" w:cs="Times New Roman"/>
          <w:sz w:val="28"/>
          <w:szCs w:val="28"/>
        </w:rPr>
        <w:t>8(846)332-38-32</w:t>
      </w:r>
    </w:p>
    <w:p w:rsidR="001B7F34" w:rsidRP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факс: 332-71-36;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B7F3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B7F34">
        <w:rPr>
          <w:rFonts w:ascii="Times New Roman" w:hAnsi="Times New Roman" w:cs="Times New Roman"/>
          <w:sz w:val="28"/>
          <w:szCs w:val="28"/>
        </w:rPr>
        <w:t>^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mdoy</w:t>
      </w:r>
      <w:proofErr w:type="spellEnd"/>
      <w:r w:rsidRPr="001B7F34">
        <w:rPr>
          <w:rFonts w:ascii="Times New Roman" w:hAnsi="Times New Roman" w:cs="Times New Roman"/>
          <w:sz w:val="28"/>
          <w:szCs w:val="28"/>
        </w:rPr>
        <w:t>50.89@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B7F3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1B7F34" w:rsidRP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224B">
        <w:rPr>
          <w:rFonts w:ascii="Times New Roman" w:hAnsi="Times New Roman" w:cs="Times New Roman"/>
          <w:b/>
          <w:sz w:val="52"/>
          <w:szCs w:val="52"/>
        </w:rPr>
        <w:t>Д</w:t>
      </w:r>
      <w:r w:rsidR="001B7F34" w:rsidRPr="007B224B">
        <w:rPr>
          <w:rFonts w:ascii="Times New Roman" w:hAnsi="Times New Roman" w:cs="Times New Roman"/>
          <w:b/>
          <w:sz w:val="52"/>
          <w:szCs w:val="52"/>
        </w:rPr>
        <w:t>идактическая игра</w:t>
      </w:r>
    </w:p>
    <w:p w:rsidR="001B7F34" w:rsidRPr="007B224B" w:rsidRDefault="001B7F34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B224B">
        <w:rPr>
          <w:rFonts w:ascii="Times New Roman" w:hAnsi="Times New Roman" w:cs="Times New Roman"/>
          <w:b/>
          <w:i/>
          <w:color w:val="FF0000"/>
          <w:sz w:val="144"/>
          <w:szCs w:val="144"/>
        </w:rPr>
        <w:t>«Короткие слова»</w:t>
      </w: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Pr="007B224B" w:rsidRDefault="007B224B" w:rsidP="007B224B">
      <w:pPr>
        <w:spacing w:after="0" w:line="240" w:lineRule="auto"/>
        <w:ind w:left="4253" w:right="113"/>
        <w:rPr>
          <w:rFonts w:ascii="Times New Roman" w:hAnsi="Times New Roman" w:cs="Times New Roman"/>
          <w:sz w:val="32"/>
          <w:szCs w:val="32"/>
        </w:rPr>
      </w:pPr>
      <w:r w:rsidRPr="007B224B">
        <w:rPr>
          <w:rFonts w:ascii="Times New Roman" w:hAnsi="Times New Roman" w:cs="Times New Roman"/>
          <w:sz w:val="32"/>
          <w:szCs w:val="32"/>
        </w:rPr>
        <w:t>воспитатель высшей категории:</w:t>
      </w:r>
    </w:p>
    <w:p w:rsidR="001B7F34" w:rsidRPr="007B224B" w:rsidRDefault="001B7F34" w:rsidP="007B224B">
      <w:pPr>
        <w:spacing w:after="0" w:line="240" w:lineRule="auto"/>
        <w:ind w:left="4253" w:right="113"/>
        <w:rPr>
          <w:rFonts w:ascii="Times New Roman" w:hAnsi="Times New Roman" w:cs="Times New Roman"/>
          <w:sz w:val="36"/>
          <w:szCs w:val="36"/>
        </w:rPr>
      </w:pPr>
      <w:r w:rsidRPr="007B224B">
        <w:rPr>
          <w:rFonts w:ascii="Times New Roman" w:hAnsi="Times New Roman" w:cs="Times New Roman"/>
          <w:sz w:val="36"/>
          <w:szCs w:val="36"/>
        </w:rPr>
        <w:t>Васильева Вера Серафимовна</w:t>
      </w:r>
    </w:p>
    <w:p w:rsidR="000265C8" w:rsidRDefault="00E55CFA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Важное направление в развитии малыша – формирование его правильной речи. </w:t>
      </w:r>
      <w:r w:rsidR="0097381E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Эта проблема волнует многих родителей и педагогов. </w:t>
      </w:r>
    </w:p>
    <w:p w:rsidR="00000000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Правильная речь – это не только формирование звукопроизношения, но и овладение детьми грамматикой родного языка. </w:t>
      </w:r>
      <w:r w:rsidR="00E55CFA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Основы </w:t>
      </w:r>
      <w:r w:rsidR="00E55CFA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грамматического строя речи закладываются постепенно с 1,5 лет и проходят в строгой последовательности все стадии речевого развития. </w:t>
      </w:r>
    </w:p>
    <w:p w:rsidR="00000000" w:rsidRPr="000265C8" w:rsidRDefault="00E55CFA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Конечно, у каждого из детей свой индивидуальный темп овладения языком, который может сильно отличаться от других. 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Но незав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исимо от этого, стадии речевого всегда одинаковы.</w:t>
      </w:r>
      <w:proofErr w:type="gramEnd"/>
    </w:p>
    <w:p w:rsidR="001B7F34" w:rsidRPr="000265C8" w:rsidRDefault="001B7F34" w:rsidP="0097381E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B7F34" w:rsidRPr="000265C8" w:rsidRDefault="0097381E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Этапы развития детской речи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7381E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Первые слова (10-15) у детей появляются к первому году, 1,5 годам многие говорят около 50 слов, к двум годам появляются первые фразы из двух слов 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7381E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 трем – четырем годам дети последовательно усваивают грамматические формы 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именительного</w:t>
      </w:r>
      <w:proofErr w:type="gram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 винительного падежей, дательного и творительного, предложный падеж и родительный, могут пользоваться такими категориями, как род, число, лицо, время, могут говорить простыми распространенными предложениями, составлять небольшие рассказы.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На этом этапе родителям и педагогам надо быть очень внимательными. </w:t>
      </w:r>
    </w:p>
    <w:p w:rsidR="001B7F34" w:rsidRDefault="001B7F34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B7F34" w:rsidRPr="000265C8" w:rsidRDefault="0097381E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0265C8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lastRenderedPageBreak/>
        <w:t>Факторы, влияющие на успешное развитие детской речи: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1.Речь взрослого должна быть образцом для подражания, с чёткой артикуляцией и точной интонацией. Особое внимание уделите ясному проговариванию о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кончаний изменяемых слов, например: «Это ведро, а это ведёрочко или вёдрышко».</w:t>
      </w:r>
    </w:p>
    <w:p w:rsidR="0097381E" w:rsidRPr="000265C8" w:rsidRDefault="0097381E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2.Во время общения с малышом нужно, чтобы он мог видеть как движения ваших губ, так и пре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дмет, о котором вы рассказываете.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3.Для игры выбирайте время, когда ваш малыш находится в хорошем настроении.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4.Не перегружайте малыша большим количеством нового материала.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5.Для общения не используйте жесты, взгляды, а больше проговаривайте вслух слова, 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относящиеся к каким-либо предметам или действиям.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6.Стремитесь создавать такие ситуации, при которых дети будут вынуждены обратиться к вам с просьбой, вопросом или повторить ваши слова.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7.Старайтесь предъявлять одни и те же требования к речи детей,</w:t>
      </w:r>
      <w:r w:rsidR="0097381E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ани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майтесь понемногу, но каждый день.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8.Если малыш ошибся, то не следует повторять его неправильный ответ, лучше повторить правильную форму.</w:t>
      </w: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9.Будьте доброжелательны и терпеливы.</w:t>
      </w:r>
    </w:p>
    <w:p w:rsidR="000265C8" w:rsidRPr="000265C8" w:rsidRDefault="000265C8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Закончив игру, не забудьте похвалить малыша, даже если пока не всё получается</w:t>
      </w:r>
      <w:r w:rsidRPr="000265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0265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Дидактическая словесная игра</w:t>
      </w:r>
    </w:p>
    <w:p w:rsidR="001B7F34" w:rsidRPr="000265C8" w:rsidRDefault="00304BD5" w:rsidP="000265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«Короткие слова»</w:t>
      </w: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DCIM\100PHOTO\SAM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Pr="000265C8" w:rsidRDefault="00015864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Перед вами игра-занятие «Короткие слова», которая в интересной форме поможет детям научиться:</w:t>
      </w: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15864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Цель:</w:t>
      </w:r>
      <w:r w:rsidR="004C67D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="004C67D8" w:rsidRPr="004C67D8">
        <w:rPr>
          <w:rFonts w:ascii="Times New Roman" w:eastAsia="Times New Roman" w:hAnsi="Times New Roman" w:cs="Times New Roman"/>
          <w:color w:val="000000"/>
          <w:sz w:val="36"/>
          <w:szCs w:val="36"/>
        </w:rPr>
        <w:t>учить</w:t>
      </w:r>
      <w:r w:rsidR="004C67D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составлять предложения из 2 -3 слов по сюжетной картинке,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согласовывать слова в предложении,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Default="004C67D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формировать представл</w:t>
      </w:r>
      <w:r w:rsid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ение о предлогах;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>правильно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использовать в речи</w:t>
      </w:r>
      <w:r w:rsidR="00015864" w:rsidRP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предлоги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>:</w:t>
      </w:r>
      <w:r w:rsidR="00015864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 w:rsidRPr="0001586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 – от, на – с (со), в – из, по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; 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B7F34" w:rsidRDefault="0001586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определять и называть местоположение предмета относительно других предметов;</w:t>
      </w:r>
      <w:r w:rsidR="009E5896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E5896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стимулировать желание придумывать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новые детали, эпизоды, фрагменты к картинкам;</w:t>
      </w: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формировать умение играть дружно, вежливо обращаться с просьбой, разрешать спорные ситуации, соблюдать очередность в выполнении ведущих ролей;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E5896" w:rsidRPr="004C67D8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закреплять навыки культурного поведения, вежливого обращения с окружающими; </w:t>
      </w:r>
    </w:p>
    <w:p w:rsidR="005D409A" w:rsidRDefault="005D409A" w:rsidP="009E58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9E58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</w:t>
      </w:r>
      <w:r w:rsidR="009E5896">
        <w:rPr>
          <w:rFonts w:ascii="Times New Roman" w:eastAsia="Times New Roman" w:hAnsi="Times New Roman" w:cs="Times New Roman"/>
          <w:color w:val="000000"/>
          <w:sz w:val="36"/>
          <w:szCs w:val="36"/>
        </w:rPr>
        <w:t>ва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ть 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логическое мышление, внимание, мелкую моторику рук.</w:t>
      </w:r>
    </w:p>
    <w:p w:rsidR="001B7F34" w:rsidRPr="000265C8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Подготовка к игре</w:t>
      </w:r>
    </w:p>
    <w:p w:rsidR="001B7F34" w:rsidRPr="000265C8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5D409A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Совет! </w:t>
      </w:r>
    </w:p>
    <w:p w:rsidR="00A82607" w:rsidRPr="000265C8" w:rsidRDefault="00A82607" w:rsidP="00A82607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Отберите для игры парные картинки на одном фоне. Остальные картинки детям пока не показывайте. Постепенно добавляйте другие карточки.</w:t>
      </w:r>
    </w:p>
    <w:p w:rsidR="004B3C81" w:rsidRPr="004B3C81" w:rsidRDefault="004B3C81" w:rsidP="004B3C8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3C81" w:rsidRPr="005D409A" w:rsidRDefault="004B3C81" w:rsidP="004B3C81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Карточки на </w:t>
      </w:r>
      <w:proofErr w:type="spell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розовом</w:t>
      </w:r>
      <w:proofErr w:type="spell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фоне – предлоги </w:t>
      </w:r>
      <w:proofErr w:type="gramStart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С (СО).</w:t>
      </w:r>
    </w:p>
    <w:p w:rsid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505450" cy="4129088"/>
            <wp:effectExtent l="19050" t="0" r="0" b="0"/>
            <wp:docPr id="2" name="Рисунок 2" descr="G:\DCIM\100PHOTO\SAM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4B3C81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Карточки на жёлтом фоне – предлог </w:t>
      </w:r>
      <w:proofErr w:type="gramStart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</w:p>
    <w:p w:rsidR="004B3C81" w:rsidRPr="000265C8" w:rsidRDefault="004B3C81" w:rsidP="004B3C81">
      <w:pPr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4B3C81" w:rsidP="004B3C81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DCIM\100PHOTO\SAM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46C54" w:rsidRDefault="00446C54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Карточки на зелёном фоне – предлоги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ИЗ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C54382" w:rsidRP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54382" w:rsidRPr="00C54382" w:rsidRDefault="00C54382" w:rsidP="00C54382">
      <w:pPr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0" w:hanging="284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DCIM\100PHOTO\SAM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82" w:rsidRP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Карточки на </w:t>
      </w:r>
      <w:proofErr w:type="spell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голубом</w:t>
      </w:r>
      <w:proofErr w:type="spell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фоне – предлоги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ОТ.</w:t>
      </w:r>
    </w:p>
    <w:p w:rsidR="00C54382" w:rsidRDefault="00C54382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54382" w:rsidRDefault="00446C54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446C54">
        <w:rPr>
          <w:rFonts w:ascii="Times New Roman" w:eastAsia="Times New Roman" w:hAnsi="Times New Roman" w:cs="Times New Roman"/>
          <w:color w:val="000000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7" name="Рисунок 5" descr="G:\DCIM\100PHOTO\SAM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Для закрепления употребления предлогов парные картинки берутся все. </w:t>
      </w:r>
    </w:p>
    <w:p w:rsidR="00000000" w:rsidRPr="000265C8" w:rsidRDefault="00E55CF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При произнесении предложений взрослый голосом вы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деляет предлог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Вариант 1</w:t>
      </w:r>
    </w:p>
    <w:p w:rsid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0265C8" w:rsidRDefault="00E55CFA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Количество игроков: 1 -2 и ведущий.</w:t>
      </w:r>
    </w:p>
    <w:p w:rsidR="00446C54" w:rsidRDefault="00446C54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46C54" w:rsidRDefault="00446C54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G:\DCIM\100PHOTO\SAM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54" w:rsidRDefault="00446C54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E55CFA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Перед детьми выкладываются первые половинки картинок. </w:t>
      </w:r>
    </w:p>
    <w:p w:rsidR="005D409A" w:rsidRDefault="00E55CFA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Рассмотрите изображения на картинках, назовите их. </w:t>
      </w:r>
    </w:p>
    <w:p w:rsidR="00000000" w:rsidRPr="000265C8" w:rsidRDefault="00E55CFA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 каждому предмету, изображённому на ней, задайте несколько вопросов: «Что или кто это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? Что делает предмет?»</w:t>
      </w:r>
    </w:p>
    <w:p w:rsidR="00000000" w:rsidRPr="000265C8" w:rsidRDefault="00E55CFA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Детям необходимо найти парные картинки, составляя предложение с предлогом.</w:t>
      </w:r>
    </w:p>
    <w:p w:rsidR="00446C54" w:rsidRDefault="00446C54" w:rsidP="00304B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000000" w:rsidRPr="00446C54" w:rsidRDefault="00304BD5" w:rsidP="00446C54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Например: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Цветы стоят в вазе. </w:t>
      </w:r>
      <w:r w:rsidR="00E55CFA" w:rsidRPr="00446C54">
        <w:rPr>
          <w:rFonts w:ascii="Times New Roman" w:eastAsia="Times New Roman" w:hAnsi="Times New Roman" w:cs="Times New Roman"/>
          <w:color w:val="000000"/>
          <w:sz w:val="36"/>
          <w:szCs w:val="36"/>
        </w:rPr>
        <w:t>Цветы достали из вазы.</w:t>
      </w:r>
    </w:p>
    <w:p w:rsidR="001B7F34" w:rsidRPr="000265C8" w:rsidRDefault="001B7F34" w:rsidP="00304B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Шпаргалка для взрослых</w:t>
      </w:r>
    </w:p>
    <w:p w:rsidR="005D409A" w:rsidRP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ПРЕДЛОГИ 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В</w:t>
      </w:r>
      <w:proofErr w:type="gramEnd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– ИЗ</w:t>
      </w: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Собака сидит в будке. Где сидит собака? (В будке).</w:t>
      </w: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Собака вылезла из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будки. Откуда вылезла собака? (Из будки).</w:t>
      </w: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сидит в домике. Где сидит девочка? (В домике). Девочка вышла из домика. Откуда вышла девочка? (Из домика).</w:t>
      </w: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Цветы поставили в вазу. Куда поставили цветы? (В вазу).</w:t>
      </w:r>
    </w:p>
    <w:p w:rsidR="00000000" w:rsidRPr="005D409A" w:rsidRDefault="00E55CFA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достала цветы из вазы. Откуда де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вочка достала цветы?</w:t>
      </w:r>
      <w:r w:rsidR="00304BD5"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( Из вазы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). </w:t>
      </w:r>
    </w:p>
    <w:p w:rsidR="00777C73" w:rsidRDefault="00777C73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B7F34" w:rsidRPr="005D409A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ПРЕДЛОГИ НА-С (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СО</w:t>
      </w:r>
      <w:proofErr w:type="gramEnd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)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1) На полке лежат игрушки. Где лежат игрушки? (На полке).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взяла с полки зайку. Откуда девочка взяла зайку? (С полки).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2)  Кофта висит на вешалке. Где висит кофта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?(</w:t>
      </w:r>
      <w:proofErr w:type="gramEnd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На вешалке).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Мальчик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снимает с вешалки кофту. Откуда мальчик снимает кофту? ( С вешалки).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3)  Яблоко лежит на столе. Где лежит яблоко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?(</w:t>
      </w:r>
      <w:proofErr w:type="gramEnd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На столе).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взяла яблоко со стола. Откуда девочка</w:t>
      </w:r>
    </w:p>
    <w:p w:rsidR="00000000" w:rsidRPr="005D409A" w:rsidRDefault="00E55CFA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взяла яблоко? (Со стола).</w:t>
      </w:r>
    </w:p>
    <w:p w:rsidR="00777C73" w:rsidRDefault="00777C73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B7F34" w:rsidRPr="005D409A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ПРЕДЛОГ 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ПО</w:t>
      </w:r>
      <w:proofErr w:type="gramEnd"/>
    </w:p>
    <w:p w:rsidR="00000000" w:rsidRPr="005D409A" w:rsidRDefault="00E55CFA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Посмотрите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на картинки и скажите, кто 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по чему</w:t>
      </w:r>
      <w:proofErr w:type="gramEnd"/>
    </w:p>
    <w:p w:rsidR="00000000" w:rsidRPr="005D409A" w:rsidRDefault="00E55CFA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едет, идёт, гуляет.</w:t>
      </w:r>
    </w:p>
    <w:p w:rsidR="00000000" w:rsidRPr="005D409A" w:rsidRDefault="00E55CFA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1) Мальчик идёт по дорожке. Мальчик поднимается по лестнице.</w:t>
      </w:r>
    </w:p>
    <w:p w:rsidR="00000000" w:rsidRPr="005D409A" w:rsidRDefault="00E55CFA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2) Машина едет по дороге. Машина едет по мосту.</w:t>
      </w:r>
    </w:p>
    <w:p w:rsidR="00000000" w:rsidRPr="005D409A" w:rsidRDefault="00E55CFA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3) Кот идёт по забору. Кошка гуляет по крыше. </w:t>
      </w:r>
    </w:p>
    <w:p w:rsidR="001B7F34" w:rsidRPr="006B16EC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 xml:space="preserve">ПРЕДЛОГИ </w:t>
      </w:r>
      <w:proofErr w:type="gramStart"/>
      <w:r w:rsidRPr="006B16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К-ОТ</w:t>
      </w:r>
      <w:proofErr w:type="gramEnd"/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1)  Котёнок бежит к дерев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у, К чему бежит котёнок? (К дереву).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Котёнок бежит от дерева. От чего бежит котёнок? (От дерева).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2) Машина едет к светофору. К чему едет машина? (К светофору).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Машина отъехала от светофора. От чего отъехала машина? (От светофора).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3) Малыш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идёт к маме. К кому идёт малыш? </w:t>
      </w:r>
      <w:proofErr w:type="gramStart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(К</w:t>
      </w:r>
      <w:proofErr w:type="gramEnd"/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маме).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Малыш   побежал   от   мамы.   От   кого   побежал</w:t>
      </w:r>
    </w:p>
    <w:p w:rsidR="00000000" w:rsidRPr="006B16EC" w:rsidRDefault="00E55CFA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малыш? (От мамы).</w:t>
      </w:r>
    </w:p>
    <w:p w:rsidR="001B7F34" w:rsidRPr="006B16EC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6B16EC" w:rsidRDefault="00E55CFA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Дополнительно по карточкам возможны варианты употребления других предлогов. </w:t>
      </w:r>
    </w:p>
    <w:p w:rsidR="006B16EC" w:rsidRPr="006B16EC" w:rsidRDefault="006B16EC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6B16EC" w:rsidRDefault="00E55CFA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Например: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Собака стоит около будки. Цветы стоят на столе. Девоч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ка стоит у домика. У девочки цветы.</w:t>
      </w:r>
    </w:p>
    <w:p w:rsidR="006B16EC" w:rsidRDefault="006B16EC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46C54" w:rsidRDefault="00446C5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Default="00304BD5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 xml:space="preserve">ВАРИАНТ 2 </w:t>
      </w:r>
      <w:r w:rsidRPr="006B16E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br/>
      </w:r>
      <w:r w:rsidRPr="006B16EC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Игра «Парочки»</w:t>
      </w:r>
    </w:p>
    <w:p w:rsidR="006B16EC" w:rsidRDefault="006B16EC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00000" w:rsidRPr="006B16EC" w:rsidRDefault="00E55CFA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Количество игроков: 1-3.</w:t>
      </w:r>
    </w:p>
    <w:p w:rsidR="00777C73" w:rsidRDefault="00777C73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G:\DCIM\100PHOTO\SAM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6B16EC" w:rsidRDefault="00E55CFA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Для игры вам потребуются парные картинки.</w:t>
      </w:r>
    </w:p>
    <w:p w:rsidR="00000000" w:rsidRPr="006B16EC" w:rsidRDefault="00E55CFA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Начните с 4 - 5 пар, далее постепенно увеличивайте колич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ество пар.</w:t>
      </w:r>
    </w:p>
    <w:p w:rsidR="001B7F34" w:rsidRPr="00A82607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Цель игры:</w:t>
      </w:r>
    </w:p>
    <w:p w:rsidR="00A82607" w:rsidRDefault="00A82607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внимание и память.</w:t>
      </w: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собрать как можно больше</w:t>
      </w:r>
      <w:r w:rsid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парных картинок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6B16EC" w:rsidRPr="006B16EC" w:rsidRDefault="006B16EC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Картинки раскладываются на столе в 2 - 3 ряда рисунками вниз. Для усложнения игры картинки раскладываются в беспорядке.</w:t>
      </w: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Первый игрок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открывает две любые картинки. Если на них парные предметы, то игрок соединяет </w:t>
      </w:r>
      <w:proofErr w:type="spellStart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пазловый</w:t>
      </w:r>
      <w:proofErr w:type="spellEnd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замок, берёт карточки себе и открывает следующую пару карт. Если карточки не сошлись -</w:t>
      </w:r>
      <w:r w:rsidR="00777C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игрок кладёт их на место рисунком вниз. Следующий участник игры снова открывает две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карточки.</w:t>
      </w: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Совет! </w:t>
      </w: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Если пара не сходится, запоминайте места картинок - это может пригодиться.</w:t>
      </w:r>
    </w:p>
    <w:p w:rsidR="00000000" w:rsidRPr="006B16EC" w:rsidRDefault="00E55CFA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Игра заканчивается, когда разобраны все пары. Выигрывает тот, кто больше всех собрал пар.</w:t>
      </w: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304BD5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ВАРИАНТ 3</w:t>
      </w:r>
    </w:p>
    <w:p w:rsidR="001B7F34" w:rsidRPr="00A82607" w:rsidRDefault="00304BD5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«Что изменилось? Чего не стало?»</w:t>
      </w:r>
    </w:p>
    <w:p w:rsidR="00777C73" w:rsidRDefault="00777C73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00000" w:rsidRPr="00A82607" w:rsidRDefault="00E55CFA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Количество </w:t>
      </w: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игроков: 1 - 2 и ведущий.</w:t>
      </w:r>
    </w:p>
    <w:p w:rsidR="00777C73" w:rsidRDefault="00777C73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hanging="86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9" descr="G:\DCIM\100PHOTO\SAM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2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A82607" w:rsidRDefault="00E55CFA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Эта игра способствует развитию памяти, внимания.</w:t>
      </w:r>
    </w:p>
    <w:p w:rsidR="00000000" w:rsidRPr="00A82607" w:rsidRDefault="00E55CFA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Для игры понадобятся карточки с изображением нескольких предметов.</w:t>
      </w:r>
    </w:p>
    <w:p w:rsidR="00000000" w:rsidRPr="00A82607" w:rsidRDefault="00E55CFA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На столе выкладываются несколько картинок </w:t>
      </w:r>
      <w:proofErr w:type="gramStart"/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( </w:t>
      </w:r>
      <w:proofErr w:type="gramEnd"/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 — 6 шт., в зависимости от способностей детей). </w:t>
      </w: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достала цветы из вазы. Откуда девочка достала цветы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 вазы). </w:t>
      </w: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ПРЕДЛОГИ НА-С (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</w:t>
      </w:r>
      <w:proofErr w:type="gramEnd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полке лежат игрушки. Где лежат игрушки? (На полке).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взяла с полки зайку. Откуда девочка взяла зайку? (С полки).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Кофта висит на вешалке. Где висит кофта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вешалке).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Мальчик снимает с вешалки кофту. Откуда мальчик снимает кофту? ( С вешалки).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Яблоко лежит на столе. Где лежит яблоко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столе).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взяла яблоко со стола. Откуда девочка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взяла яблоко? (Со стола).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ПРЕДЛОГ 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Посмотрите на картинки и скажите, кто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по чему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едет, идёт, гуляет.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Мальчик идёт по дорожке. Мальчик поднимается по лестнице.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едет по дороге. Машина едет по мосту.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Кот идёт по забору. Кошка гуляет по крыше. </w:t>
      </w: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ПРЕДЛОГИ 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К-ОТ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Котёнок бежит к дереву, К чему бежит котёнок? (К дереву).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Котёнок бежит от дерева. От чего бежит котёнок? (От дерева).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едет к светофору. К чему едет машина? (К светофору).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отъехала от светофора. От чего отъехала машина? (От светофора).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Малыш идёт к маме. К кому идёт малыш?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(К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маме).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Малыш   побежал   от   мамы.   От   кого   побежал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малыш? (От мамы).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Дополнительно по карточкам возможны варианты употребления других предлогов. Например: Собака стоит около будки. Цветы стоят на столе. Девочка стоит у домика. У девочки цветы.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ВАРИАНТ 2 Игра «Парочки» или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proofErr w:type="spell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Метогу</w:t>
      </w:r>
      <w:proofErr w:type="spell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Количество игроков: 1-3.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Эта известная всему миру игра хорошо развивает внимание и память.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вам потребуются парные картинки.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Начните с 4 - 5 пар, далее постепенно </w:t>
      </w:r>
      <w:r w:rsid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увеличивай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те количество пар.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Цель игры: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собрать как можно больше пар картинок.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Картинки раскладываются на столе в 2 - 3 ряда рисунками вниз. Для усложнения игры картинки раскладываются в беспорядке.</w:t>
      </w:r>
    </w:p>
    <w:p w:rsidR="00A265E3" w:rsidRPr="009D7E8B" w:rsidRDefault="001F4E70" w:rsidP="001F4E70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Первый игрок открывает две любые картинки. Если на них парные предметы, то игрок соединяет </w:t>
      </w:r>
      <w:proofErr w:type="spell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пазловый</w:t>
      </w:r>
      <w:proofErr w:type="spell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замок, берёт карточки себе и открывает следующую пару карт. Если карточки не сошлись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-и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грок кладёт их на место рисунком вниз. Следующий участник игры снова открывает две карточки.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Совет!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пара не сходится, запоминайте места картинок - это может пригодиться.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Игра заканчивается, когда разобраны все пары. Выигрывает тот, кто больше всех собрал пар.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ВАРИАНТ 3 «Что изменилось? Чего не стало?»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Количество игроков: 1 - 2 и ведущий.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Эта игра способствует развитию памяти, внимания.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понадобятся карточки с изображением нескольких предметов.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столе выкладываются несколько картинок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3 — 6 шт., в зависимости от способностей детей). Игрокам предлагается запомнить картинки, затем закрыть глаза. Взрослый меняет расположение картинок или убирает 1-2 картинки. Открыв глаза, дети восстанавливают последовательность картинок и называют их. После того, как дети несколько раз закрывали глаза, переверните все картинки и предложите вспомнить и назвать все картинки.</w:t>
      </w:r>
    </w:p>
    <w:p w:rsidR="001F4E70" w:rsidRPr="009D7E8B" w:rsidRDefault="001F4E70" w:rsidP="001F4E70">
      <w:pPr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вы хотите усложнить игру, предложите детям быть ведущими в этой игре и задавать вам трудные вопросы.</w:t>
      </w:r>
    </w:p>
    <w:sectPr w:rsidR="001F4E70" w:rsidRPr="009D7E8B" w:rsidSect="00A26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0147"/>
    <w:multiLevelType w:val="hybridMultilevel"/>
    <w:tmpl w:val="47CCF2FE"/>
    <w:lvl w:ilvl="0" w:tplc="BCD25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8A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6A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04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40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82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8E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CA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FD7AEC"/>
    <w:multiLevelType w:val="hybridMultilevel"/>
    <w:tmpl w:val="E99498BE"/>
    <w:lvl w:ilvl="0" w:tplc="46F0C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DA6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2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6E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AAB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8B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CD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46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2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5B10C4"/>
    <w:multiLevelType w:val="hybridMultilevel"/>
    <w:tmpl w:val="E9A29FA4"/>
    <w:lvl w:ilvl="0" w:tplc="F3824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81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C5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42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CF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06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8F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6A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CB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C449BD"/>
    <w:multiLevelType w:val="hybridMultilevel"/>
    <w:tmpl w:val="37CABEDC"/>
    <w:lvl w:ilvl="0" w:tplc="85CEB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E7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7C2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01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29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E7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4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B42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8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99676D"/>
    <w:multiLevelType w:val="hybridMultilevel"/>
    <w:tmpl w:val="0652F146"/>
    <w:lvl w:ilvl="0" w:tplc="C908C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4F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06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4F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D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EF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E1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44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2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742419"/>
    <w:multiLevelType w:val="hybridMultilevel"/>
    <w:tmpl w:val="201C1A38"/>
    <w:lvl w:ilvl="0" w:tplc="2C589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ED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89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CC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CA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6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83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EE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CE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C8E6F0D"/>
    <w:multiLevelType w:val="hybridMultilevel"/>
    <w:tmpl w:val="4C4EA792"/>
    <w:lvl w:ilvl="0" w:tplc="18721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4F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FE3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0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24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4D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C7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A8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85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9D1250"/>
    <w:multiLevelType w:val="hybridMultilevel"/>
    <w:tmpl w:val="6DE0B94A"/>
    <w:lvl w:ilvl="0" w:tplc="DEB8D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F6E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AD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366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E6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26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0E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20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6F4C58"/>
    <w:multiLevelType w:val="hybridMultilevel"/>
    <w:tmpl w:val="193EE0D0"/>
    <w:lvl w:ilvl="0" w:tplc="50C63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0E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C8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47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D41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C5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87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AB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85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126A36"/>
    <w:multiLevelType w:val="hybridMultilevel"/>
    <w:tmpl w:val="B590CEA2"/>
    <w:lvl w:ilvl="0" w:tplc="CC4E7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C0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A1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08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05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A4F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80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2C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7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A7B326B"/>
    <w:multiLevelType w:val="hybridMultilevel"/>
    <w:tmpl w:val="C4F0DAC4"/>
    <w:lvl w:ilvl="0" w:tplc="3BE41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20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1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28C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2E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2C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06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05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3CC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D6492B"/>
    <w:multiLevelType w:val="hybridMultilevel"/>
    <w:tmpl w:val="683433FA"/>
    <w:lvl w:ilvl="0" w:tplc="666E1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0F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80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849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8B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C0D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28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A8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61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0843C0D"/>
    <w:multiLevelType w:val="hybridMultilevel"/>
    <w:tmpl w:val="22E4D9B2"/>
    <w:lvl w:ilvl="0" w:tplc="2D8E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60A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44A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2F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21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E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E7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EA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A2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316702E"/>
    <w:multiLevelType w:val="hybridMultilevel"/>
    <w:tmpl w:val="ED8841C2"/>
    <w:lvl w:ilvl="0" w:tplc="19A67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4F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04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27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44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0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8E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49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09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890652"/>
    <w:multiLevelType w:val="hybridMultilevel"/>
    <w:tmpl w:val="72C459B6"/>
    <w:lvl w:ilvl="0" w:tplc="0F3A9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26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6A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63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D68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00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2D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25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4C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B117D4"/>
    <w:multiLevelType w:val="hybridMultilevel"/>
    <w:tmpl w:val="8884A048"/>
    <w:lvl w:ilvl="0" w:tplc="52F84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6B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ACD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D8D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1AF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27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22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E6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A7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AF0046C"/>
    <w:multiLevelType w:val="hybridMultilevel"/>
    <w:tmpl w:val="A45834B0"/>
    <w:lvl w:ilvl="0" w:tplc="8D600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6F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06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E4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20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B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EE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A1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2C9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DB36617"/>
    <w:multiLevelType w:val="hybridMultilevel"/>
    <w:tmpl w:val="8472B390"/>
    <w:lvl w:ilvl="0" w:tplc="3DB83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C2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4A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0C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0C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67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EF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4E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C5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7963BB2"/>
    <w:multiLevelType w:val="hybridMultilevel"/>
    <w:tmpl w:val="9198DE44"/>
    <w:lvl w:ilvl="0" w:tplc="84A07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F88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EA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6C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2B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CE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E7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C3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E8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99B3E12"/>
    <w:multiLevelType w:val="hybridMultilevel"/>
    <w:tmpl w:val="D45C5F18"/>
    <w:lvl w:ilvl="0" w:tplc="8B20B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62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24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EC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65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6F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01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A61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BC2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CE0B76"/>
    <w:multiLevelType w:val="hybridMultilevel"/>
    <w:tmpl w:val="DDB2A65C"/>
    <w:lvl w:ilvl="0" w:tplc="827E9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61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63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24A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07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07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42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E5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0C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3252BAB"/>
    <w:multiLevelType w:val="hybridMultilevel"/>
    <w:tmpl w:val="EF483C58"/>
    <w:lvl w:ilvl="0" w:tplc="5F583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64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E7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AC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82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81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E4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EA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8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9132480"/>
    <w:multiLevelType w:val="hybridMultilevel"/>
    <w:tmpl w:val="0D389BCE"/>
    <w:lvl w:ilvl="0" w:tplc="A12C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49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5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41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6F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C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C8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C2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AF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14"/>
  </w:num>
  <w:num w:numId="8">
    <w:abstractNumId w:val="22"/>
  </w:num>
  <w:num w:numId="9">
    <w:abstractNumId w:val="17"/>
  </w:num>
  <w:num w:numId="10">
    <w:abstractNumId w:val="5"/>
  </w:num>
  <w:num w:numId="11">
    <w:abstractNumId w:val="12"/>
  </w:num>
  <w:num w:numId="12">
    <w:abstractNumId w:val="19"/>
  </w:num>
  <w:num w:numId="13">
    <w:abstractNumId w:val="20"/>
  </w:num>
  <w:num w:numId="14">
    <w:abstractNumId w:val="0"/>
  </w:num>
  <w:num w:numId="15">
    <w:abstractNumId w:val="18"/>
  </w:num>
  <w:num w:numId="16">
    <w:abstractNumId w:val="21"/>
  </w:num>
  <w:num w:numId="17">
    <w:abstractNumId w:val="11"/>
  </w:num>
  <w:num w:numId="18">
    <w:abstractNumId w:val="16"/>
  </w:num>
  <w:num w:numId="19">
    <w:abstractNumId w:val="15"/>
  </w:num>
  <w:num w:numId="20">
    <w:abstractNumId w:val="10"/>
  </w:num>
  <w:num w:numId="21">
    <w:abstractNumId w:val="3"/>
  </w:num>
  <w:num w:numId="22">
    <w:abstractNumId w:val="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E70"/>
    <w:rsid w:val="00015864"/>
    <w:rsid w:val="000265C8"/>
    <w:rsid w:val="001B7F34"/>
    <w:rsid w:val="001F4E70"/>
    <w:rsid w:val="00304BD5"/>
    <w:rsid w:val="003E659E"/>
    <w:rsid w:val="00446C54"/>
    <w:rsid w:val="004B3C81"/>
    <w:rsid w:val="004C67D8"/>
    <w:rsid w:val="005640FE"/>
    <w:rsid w:val="005D09A8"/>
    <w:rsid w:val="005D409A"/>
    <w:rsid w:val="006B16EC"/>
    <w:rsid w:val="006E18A4"/>
    <w:rsid w:val="00777C73"/>
    <w:rsid w:val="007B224B"/>
    <w:rsid w:val="0097381E"/>
    <w:rsid w:val="009D7E8B"/>
    <w:rsid w:val="009E5896"/>
    <w:rsid w:val="00A265E3"/>
    <w:rsid w:val="00A82607"/>
    <w:rsid w:val="00C54382"/>
    <w:rsid w:val="00FE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8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8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4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84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6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493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187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292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0904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75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62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914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7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73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226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84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237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02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7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644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962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75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9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36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9376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57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3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821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52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765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678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96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0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0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5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7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5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30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48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4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95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4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0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0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8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43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68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3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0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7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41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0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723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865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сад</cp:lastModifiedBy>
  <cp:revision>6</cp:revision>
  <cp:lastPrinted>2016-03-22T13:19:00Z</cp:lastPrinted>
  <dcterms:created xsi:type="dcterms:W3CDTF">2016-03-20T12:03:00Z</dcterms:created>
  <dcterms:modified xsi:type="dcterms:W3CDTF">2016-03-22T13:34:00Z</dcterms:modified>
</cp:coreProperties>
</file>