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ED" w:rsidRPr="006530ED" w:rsidRDefault="00506652" w:rsidP="00EF2D2B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EF2D2B" w:rsidRPr="00EF2D2B">
        <w:rPr>
          <w:b/>
          <w:bCs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15pt;height:697.6pt" o:ole="">
            <v:imagedata r:id="rId5" o:title=""/>
          </v:shape>
          <o:OLEObject Type="Embed" ProgID="AcroExch.Document.11" ShapeID="_x0000_i1025" DrawAspect="Content" ObjectID="_1692768835" r:id="rId6"/>
        </w:object>
      </w:r>
      <w:r w:rsidR="006530ED" w:rsidRPr="006530ED">
        <w:rPr>
          <w:b/>
          <w:bCs/>
          <w:sz w:val="28"/>
          <w:szCs w:val="28"/>
        </w:rPr>
        <w:t>Цель</w:t>
      </w:r>
      <w:r w:rsidR="006530ED" w:rsidRPr="006530ED">
        <w:rPr>
          <w:sz w:val="28"/>
          <w:szCs w:val="28"/>
        </w:rPr>
        <w:t>: создание инновационной системы, дающей новое качество дошкольного образования.</w:t>
      </w:r>
    </w:p>
    <w:p w:rsidR="006530ED" w:rsidRPr="006530ED" w:rsidRDefault="006530E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6530ED">
        <w:rPr>
          <w:b/>
          <w:bCs/>
          <w:sz w:val="28"/>
          <w:szCs w:val="28"/>
        </w:rPr>
        <w:t>Задачи:</w:t>
      </w:r>
    </w:p>
    <w:p w:rsidR="006530ED" w:rsidRPr="006530ED" w:rsidRDefault="006530E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6530ED">
        <w:rPr>
          <w:sz w:val="28"/>
          <w:szCs w:val="28"/>
        </w:rPr>
        <w:t>1. Укрепление здоровья и физическое развития детей: повышение эффективности закаливающих мероприятий, совершенствование индивидуального дифференцированного подхода в работе по физическому воспитанию.</w:t>
      </w:r>
    </w:p>
    <w:p w:rsidR="006530ED" w:rsidRPr="006530ED" w:rsidRDefault="006530E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6530ED">
        <w:rPr>
          <w:sz w:val="28"/>
          <w:szCs w:val="28"/>
        </w:rPr>
        <w:t>2. Реализация системы мероприятий по нравственному и экологическому воспитанию, развитию любознательности и познавательной активности, формированию культурно-гигиенических и трудовых навыков.</w:t>
      </w:r>
    </w:p>
    <w:p w:rsidR="006530ED" w:rsidRDefault="006530E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6530ED">
        <w:rPr>
          <w:sz w:val="28"/>
          <w:szCs w:val="28"/>
        </w:rPr>
        <w:t>3. Повышение профессионального мастерства педагогов и сотрудников, осуществление педагогического и санитарного просвещения родителей по вопросам организации летней оздоровительной работы.</w:t>
      </w: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F24BCD" w:rsidRPr="006530ED" w:rsidRDefault="00F24BCD" w:rsidP="006530ED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BA2CD0" w:rsidRPr="00F24BCD" w:rsidRDefault="00F24BCD" w:rsidP="00F24BCD">
      <w:pPr>
        <w:shd w:val="clear" w:color="auto" w:fill="FFFFFF"/>
        <w:spacing w:before="136" w:after="136" w:line="265" w:lineRule="atLeast"/>
        <w:ind w:left="4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B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Организационно – педагогическая работа</w:t>
      </w:r>
    </w:p>
    <w:p w:rsidR="00F24BCD" w:rsidRPr="00F24BCD" w:rsidRDefault="00F24BCD" w:rsidP="00BA2CD0">
      <w:pPr>
        <w:shd w:val="clear" w:color="auto" w:fill="FFFFFF"/>
        <w:spacing w:before="136" w:after="136" w:line="265" w:lineRule="atLeast"/>
        <w:ind w:left="408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6"/>
        <w:gridCol w:w="4966"/>
        <w:gridCol w:w="222"/>
        <w:gridCol w:w="1419"/>
        <w:gridCol w:w="2468"/>
      </w:tblGrid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    </w:t>
            </w:r>
          </w:p>
        </w:tc>
      </w:tr>
      <w:tr w:rsidR="00BA2CD0" w:rsidRPr="00BA2CD0" w:rsidTr="0037293B">
        <w:tc>
          <w:tcPr>
            <w:tcW w:w="5000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Нормативно-правовое и инструктивно-методическое обеспечение</w:t>
            </w:r>
          </w:p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Издание приказов: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5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09224B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подготовке МА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ДОУ к работе в летний период».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5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«Об организации работы детского сада в летний период».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5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«Об охране жизни и здоровья воспитанников в летний период».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5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проверке состояния готовности детского сада к работе в летний период».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5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«О создании комиссии по ежедневному осмотру помещений, зданий, территории ДОУ».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65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усилении бдительности за сохранность жизни и безопасность детей».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65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проведении ремонтных работ».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65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проведении технического осмотра зданий».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65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«О подготовке к работе в осенне-зимний период».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5000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Инструктаж педагогов: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5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По охране жизни и здоровья детей в летний период.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5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оказанию медицинской помощи при солнечном ударе.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5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профилактике пищевых отравлений и кишечных инфекций.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5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оказанию медицинской помощи детям при отравлениях ядовитыми растениями, грибами, укусах насекомых, тепловом и солнечном ударе.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65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технике безопасности и санитарии для младшего обслуживающего персонала.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65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тренировочных учений по эвакуации детей и сотрудников из здания ДОУ при возникновении чрезвычайных ситуаций с составлением протокола проведения учений.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65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подписание договоров с родителями о сотрудничестве.</w:t>
            </w: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rPr>
          <w:trHeight w:val="523"/>
        </w:trPr>
        <w:tc>
          <w:tcPr>
            <w:tcW w:w="5000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B04" w:rsidRDefault="009A0B04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Воспитательно-образовательная работа с детьми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на работу с детьми по летнему режиму</w:t>
            </w:r>
            <w:r w:rsidR="000B1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учетом карантинных мероприятий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: обеспечение максимального пребывания детей на свежем воздухе (утренний приём, гимнастика, прогулки, физкультурные досуги, развлечения)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F10DAD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31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575355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воспитатель, 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Календарное планирование согласно методическим рекомендациям «Особенности планирования воспитательно-образовательной работы в летний период»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575355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успешной адаптации детей к детском</w:t>
            </w:r>
            <w:r w:rsidR="00575355">
              <w:rPr>
                <w:rFonts w:ascii="Times New Roman" w:eastAsia="Times New Roman" w:hAnsi="Times New Roman" w:cs="Times New Roman"/>
                <w:sz w:val="28"/>
                <w:szCs w:val="28"/>
              </w:rPr>
              <w:t>у саду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второй младшей группе. В адаптационный период проведение игр, способствующих успешной адаптации детей.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575355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575355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профилактики кишечных заболеваний обращение особого внимания на развитие культурно-гигиенических навыков (мытьё рук перед каждым приёмом пищи, тщательное мытьё и</w:t>
            </w:r>
            <w:r w:rsidR="00575355">
              <w:rPr>
                <w:rFonts w:ascii="Times New Roman" w:eastAsia="Times New Roman" w:hAnsi="Times New Roman" w:cs="Times New Roman"/>
                <w:sz w:val="28"/>
                <w:szCs w:val="28"/>
              </w:rPr>
              <w:t>грушек 1 раз в день в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группах)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5000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Физкультурно</w:t>
            </w:r>
            <w:proofErr w:type="spellEnd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оздоровительная</w:t>
            </w:r>
            <w:proofErr w:type="gramEnd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работа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391037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повышения двигательной активности детей на свежем воздух</w:t>
            </w:r>
            <w:r w:rsidR="003910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путём расширения ассортимента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выносного </w:t>
            </w:r>
            <w:proofErr w:type="spellStart"/>
            <w:proofErr w:type="gramStart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</w:t>
            </w:r>
            <w:r w:rsidR="0039103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в летний период в каждой группе пособий по оздоровлению детей.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гимнастики после дневного сна в форме разминки в постели и </w:t>
            </w:r>
            <w:proofErr w:type="spellStart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самомассажа</w:t>
            </w:r>
            <w:proofErr w:type="spellEnd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в форме игр, упражнений.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Ежедневное планирование самостоятельной двигательной деятельности на воздухе.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Регулярное проведение </w:t>
            </w:r>
            <w:proofErr w:type="spellStart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валеологических</w:t>
            </w:r>
            <w:proofErr w:type="spellEnd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 с детьми в группах старшего возраста и в подготовительной группе, посвящённых здоровому образу жизни, правильному питанию.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игр с водой.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391037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детей ст</w:t>
            </w:r>
            <w:r w:rsidR="00391037">
              <w:rPr>
                <w:rFonts w:ascii="Times New Roman" w:eastAsia="Times New Roman" w:hAnsi="Times New Roman" w:cs="Times New Roman"/>
                <w:sz w:val="28"/>
                <w:szCs w:val="28"/>
              </w:rPr>
              <w:t>аршей и подготовительной групп</w:t>
            </w:r>
            <w:r w:rsidR="00391037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элементам спортивных иг</w:t>
            </w:r>
            <w:r w:rsidR="0039103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; футбол, баскетбол.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самостоятельной двигательной деятельности детей на </w:t>
            </w:r>
            <w:r w:rsidR="005753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воздухе: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 с мячом, скакалки, кегли, </w:t>
            </w:r>
            <w:proofErr w:type="spellStart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, обручи.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5000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Экологическая работа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575355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</w:t>
            </w:r>
            <w:r w:rsidR="00575355">
              <w:rPr>
                <w:rFonts w:ascii="Times New Roman" w:eastAsia="Times New Roman" w:hAnsi="Times New Roman" w:cs="Times New Roman"/>
                <w:sz w:val="28"/>
                <w:szCs w:val="28"/>
              </w:rPr>
              <w:t>е развлечений, конкурсов  на территории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сада </w:t>
            </w:r>
            <w:r w:rsidR="0057535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планом летней оздоровительной работы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EE5ECD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Сдать один подробный конспект </w:t>
            </w:r>
            <w:proofErr w:type="spellStart"/>
            <w:r w:rsidR="00EE5ECD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="00EE5E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развлечения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экологической </w:t>
            </w:r>
            <w:r w:rsidR="0021237F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педсовету №1.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4170E8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экологических бесед,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прогулок, наблюдений, экспериментов с живой и неживой природой, труда на участке</w:t>
            </w:r>
            <w:r w:rsidR="0021237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2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огороде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 в цветнике.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4170E8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познавательных фильмов экологического содержания.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летними народными праздниками.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 за растен</w:t>
            </w:r>
            <w:r w:rsidR="00391037">
              <w:rPr>
                <w:rFonts w:ascii="Times New Roman" w:eastAsia="Times New Roman" w:hAnsi="Times New Roman" w:cs="Times New Roman"/>
                <w:sz w:val="28"/>
                <w:szCs w:val="28"/>
              </w:rPr>
              <w:t>иями на клумбе, огороде, закрепле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ние названий цветов, огородных культур.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зарисовок с натуры, на природе, оформление альбома (подготовительная, старшая группы).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литературы о природе.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с детьми стихов о лете, цветах, травах, насекомых, грибах, народных пословиц и поговорок.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5000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 с детьми по </w:t>
            </w:r>
            <w:proofErr w:type="gram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изо</w:t>
            </w:r>
            <w:proofErr w:type="gramEnd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ручному труду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поделок из природного и бросового материалов, оригами.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рисования цветными мелками на асфальте.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нетрадиционным способом.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5000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детьми по предупреждению бытового и дорожно-транспортного травматизма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рассказов, стихов по безопасности дома, на улице, природе.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по безопасности жизнедеятельности.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обучающей мультипликационной программы «Уроки осторожности».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5000" w:type="pct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детьми по культуре поведения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 работе обучающей мультипликационной программы «Уроки хорошего поведения».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 о хорошем и плохом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поведении.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10.3</w:t>
            </w: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экрана добрых дел в группах</w:t>
            </w:r>
          </w:p>
        </w:tc>
        <w:tc>
          <w:tcPr>
            <w:tcW w:w="83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37293B">
        <w:tc>
          <w:tcPr>
            <w:tcW w:w="3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after="0" w:line="2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2CD0" w:rsidRPr="00BA2CD0" w:rsidRDefault="00BA2CD0" w:rsidP="00BA2CD0">
      <w:pPr>
        <w:shd w:val="clear" w:color="auto" w:fill="FFFFFF"/>
        <w:spacing w:before="136" w:after="0" w:line="240" w:lineRule="auto"/>
        <w:jc w:val="both"/>
        <w:rPr>
          <w:rFonts w:ascii="Verdana" w:eastAsia="Times New Roman" w:hAnsi="Verdana" w:cs="Times New Roman"/>
          <w:color w:val="303F50"/>
          <w:sz w:val="18"/>
          <w:szCs w:val="18"/>
        </w:rPr>
      </w:pPr>
      <w:r w:rsidRPr="00BA2CD0">
        <w:rPr>
          <w:rFonts w:ascii="Verdana" w:eastAsia="Times New Roman" w:hAnsi="Verdana" w:cs="Times New Roman"/>
          <w:color w:val="303F50"/>
          <w:sz w:val="18"/>
          <w:szCs w:val="18"/>
        </w:rPr>
        <w:t> </w:t>
      </w:r>
    </w:p>
    <w:tbl>
      <w:tblPr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37"/>
        <w:gridCol w:w="5237"/>
        <w:gridCol w:w="1619"/>
        <w:gridCol w:w="2188"/>
      </w:tblGrid>
      <w:tr w:rsidR="00BA2CD0" w:rsidRPr="00BA2CD0" w:rsidTr="00EE5E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Методическая работа</w:t>
            </w:r>
          </w:p>
        </w:tc>
      </w:tr>
      <w:tr w:rsidR="00BA2CD0" w:rsidRPr="00BA2CD0" w:rsidTr="00EE5EC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A2CD0" w:rsidRPr="00BA2CD0" w:rsidTr="00EE5E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Консультации</w:t>
            </w:r>
          </w:p>
        </w:tc>
      </w:tr>
      <w:tr w:rsidR="00BA2CD0" w:rsidRPr="00BA2CD0" w:rsidTr="00EE5EC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21237F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«Улыбка малыша в период адаптации» для воспитателей </w:t>
            </w:r>
            <w:r w:rsidR="0021237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младшей группы. Гибкий план воспитательно-образовательной работы в период адаптации.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4170E8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оспитатель,</w:t>
            </w:r>
          </w:p>
          <w:p w:rsidR="00BA2CD0" w:rsidRPr="00BA2CD0" w:rsidRDefault="00BA2CD0" w:rsidP="0021237F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212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второй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12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руппы</w:t>
            </w:r>
          </w:p>
        </w:tc>
      </w:tr>
      <w:tr w:rsidR="00BA2CD0" w:rsidRPr="00BA2CD0" w:rsidTr="00EE5EC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EE5ECD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«Игры на асфальте» для воспитателей </w:t>
            </w:r>
            <w:r w:rsidR="001C301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391037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т. воспитатель</w:t>
            </w:r>
          </w:p>
        </w:tc>
      </w:tr>
      <w:tr w:rsidR="00BA2CD0" w:rsidRPr="00BA2CD0" w:rsidTr="00EE5EC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EE5ECD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«И</w:t>
            </w:r>
            <w:r w:rsidR="001F1D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гры-эстафеты для дошкольников»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воспитателей </w:t>
            </w:r>
            <w:r w:rsidR="001C301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EE5EC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EE5ECD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«Подвижные игры и упражнения с детьми на природе» для воспитателей групп.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EE5EC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EE5ECD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с водой на прогулке» для воспитателей</w:t>
            </w:r>
            <w:r w:rsidR="001C30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EE5EC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EE5ECD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«Экологическое воспитание детей летом» для воспитателей групп.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EE5EC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EE5ECD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«Нравственно-эстетическое воспитание детей в летний период» для воспитателей групп.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EE5E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Открытый показ</w:t>
            </w:r>
          </w:p>
        </w:tc>
      </w:tr>
      <w:tr w:rsidR="00BA2CD0" w:rsidRPr="00BA2CD0" w:rsidTr="00EE5EC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педаг</w:t>
            </w:r>
            <w:r w:rsidR="001F1DB8">
              <w:rPr>
                <w:rFonts w:ascii="Times New Roman" w:eastAsia="Times New Roman" w:hAnsi="Times New Roman" w:cs="Times New Roman"/>
                <w:sz w:val="28"/>
                <w:szCs w:val="28"/>
              </w:rPr>
              <w:t>ога с детьми. Рисунки на асфальте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1C3012" w:rsidP="00EE5ECD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BA2CD0" w:rsidRPr="00BA2CD0" w:rsidTr="00EE5E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Выставки</w:t>
            </w:r>
          </w:p>
        </w:tc>
      </w:tr>
      <w:tr w:rsidR="00BA2CD0" w:rsidRPr="00BA2CD0" w:rsidTr="00EE5EC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Методических пособий и литературы по работе с детьми в летний период.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572AE9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т. воспитатель</w:t>
            </w:r>
          </w:p>
        </w:tc>
      </w:tr>
      <w:tr w:rsidR="00BA2CD0" w:rsidRPr="00BA2CD0" w:rsidTr="00EE5EC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Фотографий по итогам работы в летний оздоровительный период.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572AE9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  <w:tr w:rsidR="00BA2CD0" w:rsidRPr="00BA2CD0" w:rsidTr="00EE5ECD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воспитателями (по запросам)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572AE9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т. воспитатель</w:t>
            </w:r>
          </w:p>
        </w:tc>
      </w:tr>
    </w:tbl>
    <w:p w:rsidR="00BA2CD0" w:rsidRPr="00BA2CD0" w:rsidRDefault="00BA2CD0" w:rsidP="00BA2CD0">
      <w:pPr>
        <w:shd w:val="clear" w:color="auto" w:fill="FFFFFF"/>
        <w:spacing w:before="136" w:after="0" w:line="240" w:lineRule="auto"/>
        <w:jc w:val="both"/>
        <w:rPr>
          <w:rFonts w:ascii="Verdana" w:eastAsia="Times New Roman" w:hAnsi="Verdana" w:cs="Times New Roman"/>
          <w:color w:val="303F50"/>
          <w:sz w:val="18"/>
          <w:szCs w:val="18"/>
        </w:rPr>
      </w:pPr>
      <w:r w:rsidRPr="00BA2CD0">
        <w:rPr>
          <w:rFonts w:ascii="Verdana" w:eastAsia="Times New Roman" w:hAnsi="Verdana" w:cs="Times New Roman"/>
          <w:color w:val="303F50"/>
          <w:sz w:val="18"/>
          <w:szCs w:val="18"/>
        </w:rPr>
        <w:lastRenderedPageBreak/>
        <w:t> 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36"/>
        <w:gridCol w:w="5237"/>
        <w:gridCol w:w="1620"/>
        <w:gridCol w:w="2188"/>
      </w:tblGrid>
      <w:tr w:rsidR="00BA2CD0" w:rsidRPr="00BA2CD0" w:rsidTr="00EE5ECD">
        <w:tc>
          <w:tcPr>
            <w:tcW w:w="50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Оснащение групп и участков</w:t>
            </w:r>
          </w:p>
        </w:tc>
      </w:tr>
      <w:tr w:rsidR="00BA2CD0" w:rsidRPr="00BA2CD0" w:rsidTr="00EE5ECD"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A2CD0" w:rsidRPr="00BA2CD0" w:rsidTr="00EE5ECD"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предметно-развивающей среды всех зон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572AE9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оспитатель,</w:t>
            </w:r>
          </w:p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CD0" w:rsidRPr="00BA2CD0" w:rsidTr="00EE5ECD"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родительских уголков на летний оздоровительный период во всех возрастных группах.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1C3012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BA2CD0" w:rsidRPr="00BA2CD0" w:rsidTr="00EE5ECD"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Дополнение паспортов групп и кабинетов к началу учебного года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572AE9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т. воспитатель, сотрудники ДОУ</w:t>
            </w:r>
          </w:p>
        </w:tc>
      </w:tr>
      <w:tr w:rsidR="00BA2CD0" w:rsidRPr="00BA2CD0" w:rsidTr="00EE5ECD"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картотеки игр по всем видам деятельности для всех возрастных групп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572AE9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оспитатель, специалисты,</w:t>
            </w:r>
          </w:p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CD0" w:rsidRPr="00BA2CD0" w:rsidTr="00EE5ECD"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перспективных планов по всем видам деятельности во всех возрастных группах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EE5ECD"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1C301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выносным материалом </w:t>
            </w:r>
            <w:r w:rsidR="001C3012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игрушками и пособиями для игр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, для развития детей все группы.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F24BCD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CD0" w:rsidRPr="00BA2CD0" w:rsidTr="00EE5ECD"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покраска оборудования на участке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EE5ECD"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1C3012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Разбивка цветников. Посадка растений в огороде.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EE5ECD"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1C3012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</w:t>
            </w:r>
            <w:r w:rsidR="00484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на спортивном участке дорожки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572AE9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</w:tr>
      <w:tr w:rsidR="00BA2CD0" w:rsidRPr="00BA2CD0" w:rsidTr="00EE5ECD"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C301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</w:t>
            </w:r>
            <w:r w:rsidR="004847EC">
              <w:rPr>
                <w:rFonts w:ascii="Times New Roman" w:eastAsia="Times New Roman" w:hAnsi="Times New Roman" w:cs="Times New Roman"/>
                <w:sz w:val="28"/>
                <w:szCs w:val="28"/>
              </w:rPr>
              <w:t>е на участке детского сада «Зоны цветников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572AE9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  <w:tr w:rsidR="00BA2CD0" w:rsidRPr="00BA2CD0" w:rsidTr="00EE5ECD">
        <w:tc>
          <w:tcPr>
            <w:tcW w:w="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C301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площадку по ПДД на улице.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572AE9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</w:tbl>
    <w:p w:rsidR="00BA2CD0" w:rsidRDefault="00BA2CD0" w:rsidP="00BA2CD0">
      <w:pPr>
        <w:shd w:val="clear" w:color="auto" w:fill="FFFFFF"/>
        <w:spacing w:before="136" w:after="0" w:line="240" w:lineRule="auto"/>
        <w:jc w:val="both"/>
        <w:rPr>
          <w:rFonts w:ascii="Verdana" w:eastAsia="Times New Roman" w:hAnsi="Verdana" w:cs="Times New Roman"/>
          <w:color w:val="303F50"/>
          <w:sz w:val="18"/>
          <w:szCs w:val="18"/>
        </w:rPr>
      </w:pPr>
      <w:r w:rsidRPr="00BA2CD0">
        <w:rPr>
          <w:rFonts w:ascii="Verdana" w:eastAsia="Times New Roman" w:hAnsi="Verdana" w:cs="Times New Roman"/>
          <w:color w:val="303F50"/>
          <w:sz w:val="18"/>
          <w:szCs w:val="18"/>
        </w:rPr>
        <w:t> </w:t>
      </w:r>
    </w:p>
    <w:p w:rsidR="00572AE9" w:rsidRDefault="00572AE9" w:rsidP="00BA2CD0">
      <w:pPr>
        <w:shd w:val="clear" w:color="auto" w:fill="FFFFFF"/>
        <w:spacing w:before="136" w:after="0" w:line="240" w:lineRule="auto"/>
        <w:jc w:val="both"/>
        <w:rPr>
          <w:rFonts w:ascii="Verdana" w:eastAsia="Times New Roman" w:hAnsi="Verdana" w:cs="Times New Roman"/>
          <w:color w:val="303F50"/>
          <w:sz w:val="18"/>
          <w:szCs w:val="18"/>
        </w:rPr>
      </w:pPr>
    </w:p>
    <w:p w:rsidR="001C3012" w:rsidRPr="00BA2CD0" w:rsidRDefault="001C3012" w:rsidP="00BA2CD0">
      <w:pPr>
        <w:shd w:val="clear" w:color="auto" w:fill="FFFFFF"/>
        <w:spacing w:before="136" w:after="0" w:line="240" w:lineRule="auto"/>
        <w:jc w:val="both"/>
        <w:rPr>
          <w:rFonts w:ascii="Verdana" w:eastAsia="Times New Roman" w:hAnsi="Verdana" w:cs="Times New Roman"/>
          <w:color w:val="303F50"/>
          <w:sz w:val="18"/>
          <w:szCs w:val="1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35"/>
        <w:gridCol w:w="5237"/>
        <w:gridCol w:w="1620"/>
        <w:gridCol w:w="2189"/>
      </w:tblGrid>
      <w:tr w:rsidR="00BA2CD0" w:rsidRPr="00BA2CD0" w:rsidTr="00EE5ECD">
        <w:tc>
          <w:tcPr>
            <w:tcW w:w="50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</w:tc>
      </w:tr>
      <w:tr w:rsidR="00BA2CD0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1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A2CD0" w:rsidRPr="00BA2CD0" w:rsidTr="00EE5ECD">
        <w:tc>
          <w:tcPr>
            <w:tcW w:w="50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Оперативный контроль</w:t>
            </w:r>
          </w:p>
        </w:tc>
      </w:tr>
      <w:tr w:rsidR="00BA2CD0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Закаливания.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BA2CD0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92700" w:rsidP="00B9270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Дневного сна в дежурных </w:t>
            </w:r>
            <w:r w:rsidR="00BA2CD0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A2CD0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 детьми на огороде.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плана развлечений в летний период.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с детьми в летний период.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1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BA2CD0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родительских уголков согласно летнему плану.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двигательной активности детей (наблюдение утреннего приёма).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BA2CD0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9270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инструкции по охране жизни и здоровья детей в группах и на площадках.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A2CD0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 w:rsidR="00B9270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питьевого режима в группах</w:t>
            </w:r>
            <w:r w:rsidR="00CD3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во время прогулки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BA2CD0" w:rsidRPr="00BA2CD0" w:rsidTr="00EE5ECD">
        <w:tc>
          <w:tcPr>
            <w:tcW w:w="50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Предупредительный контроль</w:t>
            </w:r>
          </w:p>
        </w:tc>
      </w:tr>
      <w:tr w:rsidR="00BA2CD0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утреннего приёма детей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B92700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0" w:rsidRPr="00BA2CD0" w:rsidRDefault="00B92700" w:rsidP="00B9270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0" w:rsidRPr="00BA2CD0" w:rsidRDefault="00B92700" w:rsidP="00B92700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Измерение температуры тела у детей  утром и в течение дня 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0" w:rsidRPr="00BA2CD0" w:rsidRDefault="00B9270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период карантина</w:t>
            </w:r>
          </w:p>
        </w:tc>
        <w:tc>
          <w:tcPr>
            <w:tcW w:w="11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00" w:rsidRPr="00BA2CD0" w:rsidRDefault="00B9270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1613" w:rsidRPr="00BA2CD0" w:rsidTr="00F41613">
        <w:tc>
          <w:tcPr>
            <w:tcW w:w="50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Оснащение групп и участков</w:t>
            </w:r>
          </w:p>
        </w:tc>
      </w:tr>
      <w:tr w:rsidR="00F41613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41613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предметно-развивающей среды всех зон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оспитатель,</w:t>
            </w:r>
          </w:p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1613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родительских уголков на летний оздоровительный период во всех возрастных группах.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F41613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Дополнение паспортов групп и кабинетов к началу учебного года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т. воспитатель, сотрудники ДОУ</w:t>
            </w:r>
          </w:p>
        </w:tc>
      </w:tr>
      <w:tr w:rsidR="00F41613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картотеки игр по всем видам деятельности для всех возрастных групп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оспитатель, специалисты,</w:t>
            </w:r>
          </w:p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1613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перспективных планов по всем видам деятельности во всех возрастных группах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F41613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выносным материалом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игрушками и пособиями для игр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, для развития детей все группы.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41613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покраска оборудования на участке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F41613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Разбивка цветников. Посадка растений в огороде.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F41613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на спортивном участке дорожки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</w:tr>
      <w:tr w:rsidR="00F41613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на участке детского сада «Зоны цветников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  <w:tr w:rsidR="00F41613" w:rsidRPr="00BA2CD0" w:rsidTr="00F41613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площадку по ПДД на улице.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1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613" w:rsidRPr="00BA2CD0" w:rsidRDefault="00F41613" w:rsidP="00F41613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</w:tbl>
    <w:p w:rsidR="00BA2CD0" w:rsidRPr="00BA2CD0" w:rsidRDefault="00BA2CD0" w:rsidP="00BA2CD0">
      <w:pPr>
        <w:shd w:val="clear" w:color="auto" w:fill="FFFFFF"/>
        <w:spacing w:before="136" w:after="0" w:line="240" w:lineRule="auto"/>
        <w:jc w:val="both"/>
        <w:rPr>
          <w:rFonts w:ascii="Verdana" w:eastAsia="Times New Roman" w:hAnsi="Verdana" w:cs="Times New Roman"/>
          <w:color w:val="303F50"/>
          <w:sz w:val="18"/>
          <w:szCs w:val="18"/>
        </w:rPr>
      </w:pPr>
      <w:r w:rsidRPr="00BA2CD0">
        <w:rPr>
          <w:rFonts w:ascii="Verdana" w:eastAsia="Times New Roman" w:hAnsi="Verdana" w:cs="Times New Roman"/>
          <w:color w:val="303F50"/>
          <w:sz w:val="18"/>
          <w:szCs w:val="18"/>
        </w:rPr>
        <w:t> 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35"/>
        <w:gridCol w:w="5237"/>
        <w:gridCol w:w="1620"/>
        <w:gridCol w:w="2189"/>
      </w:tblGrid>
      <w:tr w:rsidR="00BA2CD0" w:rsidRPr="00BA2CD0" w:rsidTr="00EE5ECD">
        <w:tc>
          <w:tcPr>
            <w:tcW w:w="50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BA2CD0" w:rsidRPr="00BA2CD0" w:rsidTr="00EE5ECD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1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A2CD0" w:rsidRPr="00BA2CD0" w:rsidTr="00EE5ECD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«Уголка для родителей» в группах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A2CD0" w:rsidRPr="00BA2CD0" w:rsidTr="00EE5ECD">
        <w:tc>
          <w:tcPr>
            <w:tcW w:w="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9270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«Как организовать летний отдых ребёнка»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1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0" w:rsidRPr="00BA2CD0" w:rsidRDefault="00BA2CD0" w:rsidP="00BA2CD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EE5ECD" w:rsidRDefault="00EE5ECD" w:rsidP="00F41613">
      <w:pPr>
        <w:shd w:val="clear" w:color="auto" w:fill="FFFFFF"/>
        <w:spacing w:before="136"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452EB" w:rsidRDefault="004452EB" w:rsidP="004452EB">
      <w:pPr>
        <w:shd w:val="clear" w:color="auto" w:fill="FFFFFF"/>
        <w:spacing w:before="136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D62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Примерное комплексно-тематическое планирование</w:t>
      </w:r>
    </w:p>
    <w:p w:rsidR="004452EB" w:rsidRPr="000C2B87" w:rsidRDefault="004452EB" w:rsidP="007239D8">
      <w:pPr>
        <w:shd w:val="clear" w:color="auto" w:fill="FFFFFF"/>
        <w:spacing w:before="13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на летний оздоровительный период. </w:t>
      </w:r>
    </w:p>
    <w:p w:rsidR="004452EB" w:rsidRPr="004D624B" w:rsidRDefault="004452EB" w:rsidP="004452EB">
      <w:pPr>
        <w:shd w:val="clear" w:color="auto" w:fill="FFFFFF"/>
        <w:spacing w:before="13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24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июнь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57"/>
        <w:gridCol w:w="5158"/>
        <w:gridCol w:w="1540"/>
        <w:gridCol w:w="2426"/>
      </w:tblGrid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4452EB" w:rsidRPr="00BA2CD0" w:rsidTr="00EE5ECD">
        <w:tc>
          <w:tcPr>
            <w:tcW w:w="50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Неделя «Счастливое детство моё» 1 июня – День Защиты детей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«Дадим шар земной детям»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(мероприятия посвящённые Дню защиты детей</w:t>
            </w:r>
            <w:r w:rsidR="00E4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дежурных </w:t>
            </w:r>
            <w:r w:rsidR="000B1BB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0B1BB0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E2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8429ED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E4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«Здравствуй, лето красное!» Рассматривание иллюстраций, открыток, чтение книг о лете.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0B1BB0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8429ED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E4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«Творчество А.С. Пушкина» </w:t>
            </w:r>
          </w:p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(чтение сказок, стихотворений)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0B1BB0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8429ED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E4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 «Люблю я Пушкина творения»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0B1BB0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B4ECC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подготовительные </w:t>
            </w:r>
            <w:r w:rsidR="00E469E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3B7A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B4ECC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мероприятия: игра-развлечение</w:t>
            </w:r>
          </w:p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«Лето и мы» (на территории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сада);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B4ECC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8429ED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E4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52EB" w:rsidRPr="00BA2CD0" w:rsidTr="00EE5ECD">
        <w:tc>
          <w:tcPr>
            <w:tcW w:w="50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Неделя «С чего начинается Родина?» 12 июня – День России</w:t>
            </w:r>
          </w:p>
        </w:tc>
      </w:tr>
      <w:tr w:rsidR="004452EB" w:rsidRPr="00BA2CD0" w:rsidTr="00430FE8">
        <w:trPr>
          <w:trHeight w:val="639"/>
        </w:trPr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«Мой дом – моя страна». Рассматривание иллюстраций, чтение книг. Разучивание стихотворений о России.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8429ED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30FE8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E4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AF61BE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«День России</w:t>
            </w:r>
            <w:r w:rsidR="00430FE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B4ECC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30FE8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E4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7E20C7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Виртуальная экскурсия по реке времени Викторина «Народы </w:t>
            </w:r>
            <w:r w:rsidR="007E20C7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губернии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B4ECC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30FE8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B4ECC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таршая</w:t>
            </w:r>
            <w:proofErr w:type="gramEnd"/>
            <w:r w:rsidR="009B4E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подготовительные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52EB" w:rsidRPr="00BA2CD0" w:rsidTr="00430FE8">
        <w:tc>
          <w:tcPr>
            <w:tcW w:w="336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мастерская:</w:t>
            </w:r>
          </w:p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«Флажки» (изготовление российского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триколора</w:t>
            </w:r>
            <w:proofErr w:type="spellEnd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78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B4ECC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B4ECC" w:rsidP="00430FE8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0FE8"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430FE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="00430FE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452EB" w:rsidRPr="00BA2CD0" w:rsidTr="00430FE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452EB" w:rsidRPr="00BA2CD0" w:rsidRDefault="004452EB" w:rsidP="005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E469EC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«Россия – наш общий дом»</w:t>
            </w:r>
            <w:r w:rsidR="004452EB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(конкурс рисунков – нетрадиционная техника)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452EB" w:rsidRPr="00BA2CD0" w:rsidRDefault="004452EB" w:rsidP="005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E8" w:rsidRPr="00BA2CD0" w:rsidRDefault="00430FE8" w:rsidP="00430FE8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и подготовительная группы</w:t>
            </w:r>
          </w:p>
        </w:tc>
      </w:tr>
      <w:tr w:rsidR="00430FE8" w:rsidRPr="00BA2CD0" w:rsidTr="00430FE8">
        <w:tc>
          <w:tcPr>
            <w:tcW w:w="0" w:type="auto"/>
            <w:shd w:val="clear" w:color="auto" w:fill="FFFFFF"/>
            <w:vAlign w:val="center"/>
            <w:hideMark/>
          </w:tcPr>
          <w:p w:rsidR="00430FE8" w:rsidRPr="00BA2CD0" w:rsidRDefault="00430FE8" w:rsidP="005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E8" w:rsidRDefault="00430FE8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«Ищем клад» (на территории детского сада)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0FE8" w:rsidRPr="00BA2CD0" w:rsidRDefault="00430FE8" w:rsidP="005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FE8" w:rsidRDefault="00430FE8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4452EB" w:rsidRPr="00BA2CD0" w:rsidTr="00EE5ECD">
        <w:tc>
          <w:tcPr>
            <w:tcW w:w="50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«Неделя здоровья» 20</w:t>
            </w:r>
            <w:r w:rsidR="00FA4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июня</w:t>
            </w: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День медицинского работника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беседы «Береги своё здоровье». Чтение произведений «</w:t>
            </w:r>
            <w:proofErr w:type="spellStart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», «Айболит» К.И.Чуковского</w:t>
            </w:r>
            <w:r w:rsidR="00951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</w:t>
            </w:r>
            <w:proofErr w:type="gramStart"/>
            <w:r w:rsidR="009511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30F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30FE8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E4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 «Солнце, воздух и вода -</w:t>
            </w:r>
            <w:r w:rsidR="00141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лучшие друзья»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30F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30FE8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E4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проблемные ситуации,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презентаций.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30FE8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30FE8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E4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141186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«Айболит спешит на помощь»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30FE8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30FE8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E46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52EB" w:rsidRPr="00BA2CD0" w:rsidTr="00EE5ECD">
        <w:tc>
          <w:tcPr>
            <w:tcW w:w="50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Неделя «Дружат дети на планете» 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141186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презентация «Они защищали Родину. 22 июня День памяти и скорби»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1126A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30FE8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подготовительные </w:t>
            </w:r>
            <w:r w:rsidR="00141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52EB" w:rsidRPr="00BA2CD0" w:rsidTr="00430FE8">
        <w:trPr>
          <w:trHeight w:val="1020"/>
        </w:trPr>
        <w:tc>
          <w:tcPr>
            <w:tcW w:w="336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186" w:rsidRDefault="00141186" w:rsidP="005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"Если добрый ты", "Дружба крепкая"</w:t>
            </w:r>
          </w:p>
          <w:p w:rsidR="004452EB" w:rsidRPr="00BA2CD0" w:rsidRDefault="004452EB" w:rsidP="005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мастерская: (нетрадиционные техники)</w:t>
            </w:r>
          </w:p>
          <w:p w:rsidR="004452EB" w:rsidRPr="00BA2CD0" w:rsidRDefault="004452EB" w:rsidP="005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«Голу</w:t>
            </w:r>
            <w:r w:rsidR="00430FE8">
              <w:rPr>
                <w:rFonts w:ascii="Times New Roman" w:eastAsia="Times New Roman" w:hAnsi="Times New Roman" w:cs="Times New Roman"/>
                <w:sz w:val="28"/>
                <w:szCs w:val="28"/>
              </w:rPr>
              <w:t>бь – птица мира»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8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1126A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1126A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</w:t>
            </w:r>
            <w:r w:rsidR="0014118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4452EB" w:rsidRPr="00BA2CD0" w:rsidTr="00430FE8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452EB" w:rsidRPr="00BA2CD0" w:rsidRDefault="004452EB" w:rsidP="005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«Цвети Земля – планета мирная» (аппликация</w:t>
            </w:r>
            <w:r w:rsidR="009511EA">
              <w:rPr>
                <w:rFonts w:ascii="Times New Roman" w:eastAsia="Times New Roman" w:hAnsi="Times New Roman" w:cs="Times New Roman"/>
                <w:sz w:val="28"/>
                <w:szCs w:val="28"/>
              </w:rPr>
              <w:t>/ рисование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452EB" w:rsidRPr="00BA2CD0" w:rsidRDefault="004452EB" w:rsidP="0051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1126A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141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52EB" w:rsidRPr="008C2EB1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8C2EB1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E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8C2EB1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"Дружные ребята"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8C2EB1" w:rsidRDefault="001126A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4452EB" w:rsidRPr="008C2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8C2EB1" w:rsidRDefault="00AC3B7A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</w:t>
            </w:r>
            <w:r w:rsidR="0014118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мероприятие: «Конкурс чтецов, песен, рисунков «Миру – ДА!».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1126A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AC3B7A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и подготовительная </w:t>
            </w:r>
            <w:r w:rsidR="0014118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511EA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 работ "Мы за мир"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1126A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AC3B7A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подготовительные </w:t>
            </w:r>
            <w:r w:rsidR="00141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52EB" w:rsidRPr="00BA2CD0" w:rsidTr="00EE5ECD">
        <w:tc>
          <w:tcPr>
            <w:tcW w:w="50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8C2EB1" w:rsidRDefault="004452EB" w:rsidP="00B23367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452EB" w:rsidRPr="00BA2CD0" w:rsidTr="00430FE8">
        <w:trPr>
          <w:trHeight w:val="584"/>
        </w:trPr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4452EB" w:rsidRPr="00BA2CD0" w:rsidTr="00EE5ECD">
        <w:tc>
          <w:tcPr>
            <w:tcW w:w="500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Неделя «Правила дорожные знать каждому положено»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июля – День ГАИ (День ГИБДД)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«Правила дорожные – правила надёжные».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AC3B7A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BC3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AC3B7A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игры по правилам дорожной безопасности «Красный. Жёлтый. Зелёный».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C3B7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C3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AC3B7A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напольным макетом «Перекрёсток»;</w:t>
            </w:r>
          </w:p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ПДД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участке ДОУ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AC3B7A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AC3B7A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«Умелые ручки» (изготовление </w:t>
            </w:r>
            <w:r w:rsidR="000C1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разных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 транспорта из бросового материала).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AC3B7A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AC3B7A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подготовительные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52EB" w:rsidRPr="00BA2CD0" w:rsidTr="00430FE8">
        <w:tc>
          <w:tcPr>
            <w:tcW w:w="3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мероприятие: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«Правила дорожные детям знать положено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8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AC3B7A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4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AC3B7A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подготовительные  группы</w:t>
            </w:r>
          </w:p>
        </w:tc>
      </w:tr>
    </w:tbl>
    <w:p w:rsidR="004452EB" w:rsidRPr="00E75CA8" w:rsidRDefault="004452EB" w:rsidP="004452EB">
      <w:pPr>
        <w:shd w:val="clear" w:color="auto" w:fill="FFFFFF"/>
        <w:spacing w:before="136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54"/>
        <w:gridCol w:w="130"/>
        <w:gridCol w:w="5028"/>
        <w:gridCol w:w="269"/>
        <w:gridCol w:w="1271"/>
        <w:gridCol w:w="399"/>
        <w:gridCol w:w="2029"/>
        <w:gridCol w:w="29"/>
      </w:tblGrid>
      <w:tr w:rsidR="004452EB" w:rsidRPr="00BA2CD0" w:rsidTr="0053529E">
        <w:trPr>
          <w:gridAfter w:val="1"/>
          <w:wAfter w:w="14" w:type="pct"/>
          <w:trHeight w:val="126"/>
        </w:trPr>
        <w:tc>
          <w:tcPr>
            <w:tcW w:w="4986" w:type="pct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июля – День Российской почты</w:t>
            </w:r>
          </w:p>
        </w:tc>
      </w:tr>
      <w:tr w:rsidR="001435E6" w:rsidRPr="00BA2CD0" w:rsidTr="0053529E">
        <w:trPr>
          <w:gridAfter w:val="1"/>
          <w:wAfter w:w="14" w:type="pct"/>
          <w:trHeight w:val="803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литературы, разучивание стихов, песен. Разгадывание загадок. Беседы о профессии почтальона.</w:t>
            </w:r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3A7C3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3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3A7C3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1435E6" w:rsidRPr="00BA2CD0" w:rsidTr="0053529E">
        <w:trPr>
          <w:gridAfter w:val="1"/>
          <w:wAfter w:w="14" w:type="pct"/>
          <w:trHeight w:val="803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 «Почта»</w:t>
            </w:r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3A7C3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3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3A7C3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1435E6" w:rsidRPr="00BA2CD0" w:rsidTr="0053529E">
        <w:trPr>
          <w:gridAfter w:val="1"/>
          <w:wAfter w:w="14" w:type="pct"/>
          <w:trHeight w:val="353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D2" w:rsidRPr="00BA2CD0" w:rsidRDefault="00BC34D2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D2" w:rsidRPr="00BA2CD0" w:rsidRDefault="00BC34D2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мультфильма «Трое из </w:t>
            </w:r>
            <w:proofErr w:type="spellStart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85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D2" w:rsidRPr="00BA2CD0" w:rsidRDefault="003A7C3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BC3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BC34D2" w:rsidRPr="00BA2CD0" w:rsidRDefault="00BC34D2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D2" w:rsidRPr="00BA2CD0" w:rsidRDefault="003A7C3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1435E6" w:rsidRPr="00BA2CD0" w:rsidTr="0053529E">
        <w:trPr>
          <w:gridAfter w:val="1"/>
          <w:wAfter w:w="14" w:type="pct"/>
          <w:trHeight w:val="584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D2" w:rsidRPr="00BA2CD0" w:rsidRDefault="00BC34D2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D2" w:rsidRPr="00BA2CD0" w:rsidRDefault="00BC34D2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мини-музеев: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Почтовое отделение» (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Открытки, марки, конверты, телеграммы, письма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D2" w:rsidRPr="00BA2CD0" w:rsidRDefault="00BC34D2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4D2" w:rsidRPr="00BA2CD0" w:rsidRDefault="003A7C3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1435E6" w:rsidRPr="00BA2CD0" w:rsidTr="0053529E">
        <w:trPr>
          <w:gridAfter w:val="1"/>
          <w:wAfter w:w="14" w:type="pct"/>
          <w:trHeight w:val="571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кскурсия в почтовое отделение.</w:t>
            </w:r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3A7C3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C34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3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3A7C37" w:rsidP="0051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редняя, старшая, </w:t>
            </w:r>
            <w:proofErr w:type="spellStart"/>
            <w:proofErr w:type="gramStart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1435E6" w:rsidRPr="00BA2CD0" w:rsidTr="0053529E">
        <w:trPr>
          <w:gridAfter w:val="1"/>
          <w:wAfter w:w="14" w:type="pct"/>
          <w:trHeight w:val="584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мероприятие: «Изготовление писем - рисунков родителям».</w:t>
            </w:r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3A7C3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3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3A7C3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4452EB" w:rsidRPr="00BA2CD0" w:rsidTr="0053529E">
        <w:trPr>
          <w:gridAfter w:val="1"/>
          <w:wAfter w:w="14" w:type="pct"/>
          <w:trHeight w:val="353"/>
        </w:trPr>
        <w:tc>
          <w:tcPr>
            <w:tcW w:w="4986" w:type="pct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22 - День работника торговли</w:t>
            </w:r>
          </w:p>
        </w:tc>
      </w:tr>
      <w:tr w:rsidR="001435E6" w:rsidRPr="00BA2CD0" w:rsidTr="0053529E">
        <w:trPr>
          <w:gridAfter w:val="1"/>
          <w:wAfter w:w="14" w:type="pct"/>
          <w:trHeight w:val="803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 «Магазин», «Супермаркет».</w:t>
            </w:r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3A7C3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3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редняя, старшая, </w:t>
            </w:r>
            <w:proofErr w:type="spellStart"/>
            <w:proofErr w:type="gramStart"/>
            <w:r w:rsidR="00805F2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подготови-тельные</w:t>
            </w:r>
            <w:proofErr w:type="spellEnd"/>
            <w:proofErr w:type="gramEnd"/>
            <w:r w:rsidR="00805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1435E6" w:rsidRPr="00BA2CD0" w:rsidTr="0053529E">
        <w:trPr>
          <w:gridAfter w:val="1"/>
          <w:wAfter w:w="14" w:type="pct"/>
          <w:trHeight w:val="367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кондитерских изделий из соленого тест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сюжетно-ролевой игры "Магазин"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BC34D2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3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805F22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подготови-тельные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1435E6" w:rsidRPr="00BA2CD0" w:rsidTr="0053529E">
        <w:trPr>
          <w:gridAfter w:val="1"/>
          <w:wAfter w:w="14" w:type="pct"/>
          <w:trHeight w:val="367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«Цветочный магазин»</w:t>
            </w:r>
            <w:r w:rsidR="000C12AA">
              <w:rPr>
                <w:rFonts w:ascii="Times New Roman" w:eastAsia="Times New Roman" w:hAnsi="Times New Roman" w:cs="Times New Roman"/>
                <w:sz w:val="28"/>
                <w:szCs w:val="28"/>
              </w:rPr>
              <w:t>, «Магазин «Продукты» и т.д</w:t>
            </w:r>
            <w:proofErr w:type="gramStart"/>
            <w:r w:rsidR="000C12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BC34D2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3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805F22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Средняя,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подготови-тельные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1435E6" w:rsidRPr="00BA2CD0" w:rsidTr="0053529E">
        <w:trPr>
          <w:gridAfter w:val="1"/>
          <w:wAfter w:w="14" w:type="pct"/>
          <w:trHeight w:val="367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«Магазин будущего» (рисование).</w:t>
            </w:r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BC34D2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3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805F22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подготови-тельные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1435E6" w:rsidRPr="00BA2CD0" w:rsidTr="0053529E">
        <w:trPr>
          <w:gridAfter w:val="1"/>
          <w:wAfter w:w="14" w:type="pct"/>
          <w:trHeight w:val="584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мероприятие: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 игрушек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BC34D2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3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805F22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4452EB" w:rsidRPr="00BA2CD0" w:rsidTr="0053529E">
        <w:trPr>
          <w:gridAfter w:val="1"/>
          <w:wAfter w:w="14" w:type="pct"/>
          <w:trHeight w:val="353"/>
        </w:trPr>
        <w:tc>
          <w:tcPr>
            <w:tcW w:w="4986" w:type="pct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Неделя «У воды и в воде» 29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июля</w:t>
            </w: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День Военно-морского флота (День Нептуна).</w:t>
            </w:r>
          </w:p>
        </w:tc>
      </w:tr>
      <w:tr w:rsidR="001435E6" w:rsidRPr="00BA2CD0" w:rsidTr="0053529E">
        <w:trPr>
          <w:gridAfter w:val="1"/>
          <w:wAfter w:w="14" w:type="pct"/>
          <w:trHeight w:val="380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53529E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452EB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водой «Плыви, плыви, кораблик»</w:t>
            </w:r>
          </w:p>
          <w:p w:rsidR="0053529E" w:rsidRPr="00BA2CD0" w:rsidRDefault="0053529E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Экспериментально-опытная деятельность «Превращения воды»</w:t>
            </w:r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805F22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3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53529E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53529E" w:rsidRDefault="0053529E" w:rsidP="0053529E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529E" w:rsidRPr="00BA2CD0" w:rsidRDefault="00276356" w:rsidP="0053529E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3529E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таршая</w:t>
            </w:r>
            <w:proofErr w:type="gramEnd"/>
            <w:r w:rsidR="00535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подготовительные группы</w:t>
            </w:r>
          </w:p>
        </w:tc>
      </w:tr>
      <w:tr w:rsidR="001435E6" w:rsidRPr="00BA2CD0" w:rsidTr="0053529E">
        <w:trPr>
          <w:gridAfter w:val="1"/>
          <w:wAfter w:w="14" w:type="pct"/>
          <w:trHeight w:val="803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работа «Океан из пластилина».</w:t>
            </w:r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805F22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3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276356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05F22">
              <w:rPr>
                <w:rFonts w:ascii="Times New Roman" w:eastAsia="Times New Roman" w:hAnsi="Times New Roman" w:cs="Times New Roman"/>
                <w:sz w:val="28"/>
                <w:szCs w:val="28"/>
              </w:rPr>
              <w:t>редняя,</w:t>
            </w:r>
            <w:r w:rsidR="00535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</w:t>
            </w:r>
            <w:r w:rsidR="00805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и </w:t>
            </w:r>
            <w:proofErr w:type="spellStart"/>
            <w:r w:rsidR="00805F2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</w:t>
            </w:r>
            <w:proofErr w:type="gramStart"/>
            <w:r w:rsidR="00805F2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805F2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05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тельные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1435E6" w:rsidRPr="00BA2CD0" w:rsidTr="0053529E">
        <w:trPr>
          <w:gridAfter w:val="1"/>
          <w:wAfter w:w="14" w:type="pct"/>
          <w:trHeight w:val="789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Беседы: «Моряк – профессия или призвание».</w:t>
            </w:r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805F22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3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53529E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подготовительные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1435E6" w:rsidRPr="00BA2CD0" w:rsidTr="0053529E">
        <w:trPr>
          <w:gridAfter w:val="1"/>
          <w:wAfter w:w="14" w:type="pct"/>
          <w:trHeight w:val="367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мыльных пузырей».</w:t>
            </w:r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805F22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3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53529E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 и средняя группы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5E6" w:rsidRPr="00BA2CD0" w:rsidTr="0053529E">
        <w:trPr>
          <w:gridAfter w:val="1"/>
          <w:wAfter w:w="14" w:type="pct"/>
          <w:trHeight w:val="584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3529E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мероприятие: «</w:t>
            </w:r>
            <w:proofErr w:type="spellStart"/>
            <w:r w:rsidR="0053529E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535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3529E"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="0053529E">
              <w:rPr>
                <w:rFonts w:ascii="Times New Roman" w:eastAsia="Times New Roman" w:hAnsi="Times New Roman" w:cs="Times New Roman"/>
                <w:sz w:val="28"/>
                <w:szCs w:val="28"/>
              </w:rPr>
              <w:t>гра «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затонувших сокровищ»».</w:t>
            </w:r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805F22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3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53529E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тельные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276356" w:rsidRPr="00BA2CD0" w:rsidTr="00056722">
        <w:trPr>
          <w:trHeight w:val="591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4452EB" w:rsidRPr="00BA2CD0" w:rsidTr="0053529E">
        <w:trPr>
          <w:trHeight w:val="372"/>
        </w:trPr>
        <w:tc>
          <w:tcPr>
            <w:tcW w:w="5000" w:type="pct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2740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«Пожарной безопасности»</w:t>
            </w:r>
          </w:p>
        </w:tc>
      </w:tr>
      <w:tr w:rsidR="00056722" w:rsidRPr="00BA2CD0" w:rsidTr="00056722">
        <w:trPr>
          <w:trHeight w:val="372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2740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A4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Беседы с детьми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 «От чего бывает пожар?», Огонь - опасная игра», «Правила поведения при пожаре»</w:t>
            </w:r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3529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F47AC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дежурные группы</w:t>
            </w:r>
          </w:p>
        </w:tc>
      </w:tr>
      <w:tr w:rsidR="00056722" w:rsidRPr="00BA2CD0" w:rsidTr="00056722">
        <w:trPr>
          <w:trHeight w:val="591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2740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произведения М. Лазарева «Тревога». Знакомство с пословицами по теме.</w:t>
            </w:r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53529E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F47AC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дежурные группы</w:t>
            </w:r>
          </w:p>
        </w:tc>
      </w:tr>
      <w:tr w:rsidR="00056722" w:rsidRPr="00BA2CD0" w:rsidTr="00056722">
        <w:trPr>
          <w:trHeight w:val="729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2740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«Отважные пожарные»</w:t>
            </w:r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53529E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2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F47AC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дежурные группы</w:t>
            </w:r>
          </w:p>
        </w:tc>
      </w:tr>
      <w:tr w:rsidR="00056722" w:rsidRPr="00BA2CD0" w:rsidTr="00056722">
        <w:trPr>
          <w:trHeight w:val="591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40B" w:rsidRPr="00BA2CD0" w:rsidRDefault="00056722" w:rsidP="0005672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игры по правилам поведения при пожаре:</w:t>
            </w:r>
            <w:r w:rsidR="004452EB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сначала, что потом? </w:t>
            </w:r>
            <w:r w:rsidR="004452EB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452EB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9274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53529E" w:rsidP="006E6A8A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6A8A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2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B2336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056722" w:rsidRPr="00BA2CD0" w:rsidTr="00056722">
        <w:trPr>
          <w:trHeight w:val="357"/>
        </w:trPr>
        <w:tc>
          <w:tcPr>
            <w:tcW w:w="3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1F33B9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40B" w:rsidRPr="00BA2CD0" w:rsidRDefault="0092740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 «Огонь – друг, огонь – враг»</w:t>
            </w:r>
          </w:p>
        </w:tc>
        <w:tc>
          <w:tcPr>
            <w:tcW w:w="785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B23367" w:rsidP="00B23367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125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B2336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53529E" w:rsidRPr="00BA2CD0" w:rsidTr="0053529E">
        <w:trPr>
          <w:trHeight w:val="357"/>
        </w:trPr>
        <w:tc>
          <w:tcPr>
            <w:tcW w:w="5000" w:type="pct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29E" w:rsidRPr="0053529E" w:rsidRDefault="0053529E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4452EB" w:rsidRPr="00BA2CD0" w:rsidTr="0053529E">
        <w:trPr>
          <w:trHeight w:val="372"/>
        </w:trPr>
        <w:tc>
          <w:tcPr>
            <w:tcW w:w="5000" w:type="pct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DA1429" w:rsidRDefault="00F62AF6" w:rsidP="00C34E35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14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 «Спорта и физкультуры» 11 августа День физкультурника</w:t>
            </w:r>
          </w:p>
        </w:tc>
      </w:tr>
      <w:tr w:rsidR="001435E6" w:rsidRPr="00BA2CD0" w:rsidTr="00056722">
        <w:trPr>
          <w:trHeight w:val="591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92740B" w:rsidRDefault="0092740B" w:rsidP="00513050">
            <w:pPr>
              <w:spacing w:before="136"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«Кто с закалкой дружит, никогда не </w:t>
            </w:r>
            <w:proofErr w:type="gramStart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тужит</w:t>
            </w:r>
            <w:proofErr w:type="gramEnd"/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», «Лето красное – для здоровья время прекрасное».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C34E35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F47AC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дежурные группы</w:t>
            </w:r>
          </w:p>
        </w:tc>
      </w:tr>
      <w:tr w:rsidR="001435E6" w:rsidRPr="00BA2CD0" w:rsidTr="00056722">
        <w:trPr>
          <w:trHeight w:val="591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2740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летних видах спорта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C34E35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F47AC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дежурные группы</w:t>
            </w:r>
          </w:p>
        </w:tc>
      </w:tr>
      <w:tr w:rsidR="001435E6" w:rsidRPr="00BA2CD0" w:rsidTr="00056722">
        <w:trPr>
          <w:trHeight w:val="372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E35" w:rsidRPr="00BA2CD0" w:rsidRDefault="0092740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развлечение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матч»"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C34E35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F47AC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дежурные группы</w:t>
            </w:r>
          </w:p>
        </w:tc>
      </w:tr>
      <w:tr w:rsidR="001435E6" w:rsidRPr="00BA2CD0" w:rsidTr="00056722">
        <w:trPr>
          <w:trHeight w:val="812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2740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 «Весёлые эстафеты»;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C34E35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F47AC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дежурные группы</w:t>
            </w:r>
          </w:p>
        </w:tc>
      </w:tr>
      <w:tr w:rsidR="001435E6" w:rsidRPr="00BA2CD0" w:rsidTr="00056722">
        <w:trPr>
          <w:trHeight w:val="591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E35" w:rsidRPr="00BA2CD0" w:rsidRDefault="0092740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 «Дружим со спортом»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C34E35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F47AC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дежурные группы</w:t>
            </w:r>
          </w:p>
        </w:tc>
      </w:tr>
      <w:tr w:rsidR="004452EB" w:rsidRPr="00BA2CD0" w:rsidTr="0053529E">
        <w:trPr>
          <w:trHeight w:val="591"/>
        </w:trPr>
        <w:tc>
          <w:tcPr>
            <w:tcW w:w="5000" w:type="pct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112366" w:rsidRDefault="004452EB" w:rsidP="00C34E35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C34E35"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C34E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Профессия - строитель</w:t>
            </w:r>
            <w:r w:rsidR="00C34E35"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 12</w:t>
            </w:r>
            <w:r w:rsidR="00A83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августа</w:t>
            </w:r>
            <w:r w:rsidR="00C34E35"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День строителя</w:t>
            </w:r>
          </w:p>
        </w:tc>
      </w:tr>
      <w:tr w:rsidR="001435E6" w:rsidRPr="00BA2CD0" w:rsidTr="00056722">
        <w:trPr>
          <w:trHeight w:val="591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1B7A47" w:rsidRDefault="00C34E35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чтение стихов, прослушивание песен о профессии строителя.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C34E35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0C272E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1435E6" w:rsidRPr="00BA2CD0" w:rsidTr="00056722">
        <w:trPr>
          <w:trHeight w:val="591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C34E35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«Фантастический город»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рисунки в нетрадиционной технике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C34E35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0C272E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1435E6" w:rsidRPr="00BA2CD0" w:rsidTr="00056722">
        <w:trPr>
          <w:trHeight w:val="591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C34E35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«Волшебные камушки» (рисование на камнях).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C34E35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0C272E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1435E6" w:rsidRPr="00BA2CD0" w:rsidTr="00056722">
        <w:trPr>
          <w:trHeight w:val="591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0C272E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Виртуальная экскурсия</w:t>
            </w:r>
            <w:r w:rsidR="00C34E35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«Мой любимый город» (сам</w:t>
            </w:r>
            <w:r w:rsidR="00C34E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ые известные постройки </w:t>
            </w:r>
            <w:proofErr w:type="gramStart"/>
            <w:r w:rsidR="00C34E3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C34E35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Самара</w:t>
            </w:r>
            <w:r w:rsidR="00C34E35"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C34E35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0C272E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1435E6" w:rsidRPr="00BA2CD0" w:rsidTr="00056722">
        <w:trPr>
          <w:trHeight w:val="591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C34E35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«Город мастеров» изготовление поделок из природного материала. 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C34E35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0C272E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подготовитель-ные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4452EB" w:rsidRPr="00BA2CD0" w:rsidTr="0053529E">
        <w:trPr>
          <w:trHeight w:val="372"/>
        </w:trPr>
        <w:tc>
          <w:tcPr>
            <w:tcW w:w="5000" w:type="pct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Россия – наш дом родной</w:t>
            </w: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1435E6" w:rsidRPr="00BA2CD0" w:rsidTr="00056722">
        <w:trPr>
          <w:trHeight w:val="591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1F33B9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: «Исследовательский центр «Эврика» (опытно-экспериментальная деятельность с глиной, песком, камнями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водой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)».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C34E35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276356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1435E6" w:rsidRPr="00BA2CD0" w:rsidTr="00056722">
        <w:trPr>
          <w:trHeight w:val="591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«Государственные символы. История»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C34E35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6E6A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F47AC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дежурные группы</w:t>
            </w:r>
          </w:p>
        </w:tc>
      </w:tr>
      <w:tr w:rsidR="001435E6" w:rsidRPr="00BA2CD0" w:rsidTr="00056722">
        <w:trPr>
          <w:trHeight w:val="591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B9" w:rsidRPr="00BA2CD0" w:rsidRDefault="00276356" w:rsidP="00276356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Досуговое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азвлечение </w:t>
            </w:r>
            <w:r w:rsidR="00756BE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цветов</w:t>
            </w:r>
            <w:r w:rsidR="00756B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C34E35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276356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1435E6" w:rsidRPr="00BA2CD0" w:rsidTr="00056722">
        <w:trPr>
          <w:trHeight w:val="372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3B9" w:rsidRPr="00BA2CD0" w:rsidRDefault="00756BE2" w:rsidP="00756BE2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"Яблочный спас"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C34E35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9F47AC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дежурные группы</w:t>
            </w:r>
          </w:p>
        </w:tc>
      </w:tr>
      <w:tr w:rsidR="001435E6" w:rsidRPr="00BA2CD0" w:rsidTr="00056722">
        <w:trPr>
          <w:trHeight w:val="591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1F33B9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«День государственного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флага»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34E3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C8415A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4452EB" w:rsidRPr="00BA2CD0" w:rsidTr="0053529E">
        <w:trPr>
          <w:trHeight w:val="357"/>
        </w:trPr>
        <w:tc>
          <w:tcPr>
            <w:tcW w:w="5000" w:type="pct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Неделя «Люби свой край и воспевай» </w:t>
            </w:r>
          </w:p>
        </w:tc>
      </w:tr>
      <w:tr w:rsidR="001435E6" w:rsidRPr="00BA2CD0" w:rsidTr="00056722">
        <w:trPr>
          <w:trHeight w:val="578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Фольклорный конкурс знатоков пословиц, поговорок и загадок.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435E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1435E6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1435E6" w:rsidRPr="00BA2CD0" w:rsidTr="00056722">
        <w:trPr>
          <w:trHeight w:val="578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«Что мы знаем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своей малой </w:t>
            </w: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Родине».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1435E6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1435E6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Средняя, старшая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подготови-тельная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1435E6" w:rsidRPr="00BA2CD0" w:rsidTr="00056722">
        <w:trPr>
          <w:trHeight w:val="591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«Родной Самарский край»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1435E6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B2336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1435E6" w:rsidRPr="00BA2CD0" w:rsidTr="00056722">
        <w:trPr>
          <w:trHeight w:val="591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«Лето –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красное» и стенгазет «Лето лучшая пора это знает детвора»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1435E6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Pr="00BA2CD0" w:rsidRDefault="00B2336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1435E6" w:rsidRPr="00BA2CD0" w:rsidTr="00056722">
        <w:trPr>
          <w:trHeight w:val="591"/>
        </w:trPr>
        <w:tc>
          <w:tcPr>
            <w:tcW w:w="4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4452EB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4452EB" w:rsidP="00513050">
            <w:pPr>
              <w:spacing w:before="13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«До свиданья, лето красное!»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1435E6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445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04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2EB" w:rsidRDefault="00B23367" w:rsidP="00513050">
            <w:pPr>
              <w:spacing w:before="13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</w:t>
            </w:r>
            <w:r w:rsidR="009F47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</w:tr>
    </w:tbl>
    <w:p w:rsidR="00BA2CD0" w:rsidRDefault="00BA2CD0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</w:p>
    <w:p w:rsidR="00C42733" w:rsidRDefault="00C42733" w:rsidP="004452EB">
      <w:pPr>
        <w:shd w:val="clear" w:color="auto" w:fill="FFFFFF"/>
        <w:spacing w:before="136" w:after="0" w:line="240" w:lineRule="auto"/>
      </w:pPr>
      <w:r w:rsidRPr="00C42733">
        <w:object w:dxaOrig="8925" w:dyaOrig="12615">
          <v:shape id="_x0000_i1026" type="#_x0000_t75" style="width:7in;height:712.55pt" o:ole="">
            <v:imagedata r:id="rId7" o:title=""/>
          </v:shape>
          <o:OLEObject Type="Embed" ProgID="AcroExch.Document.11" ShapeID="_x0000_i1026" DrawAspect="Content" ObjectID="_1692768836" r:id="rId8"/>
        </w:object>
      </w:r>
    </w:p>
    <w:p w:rsidR="00C42733" w:rsidRDefault="00C42733" w:rsidP="004452EB">
      <w:pPr>
        <w:shd w:val="clear" w:color="auto" w:fill="FFFFFF"/>
        <w:spacing w:before="136" w:after="0" w:line="240" w:lineRule="auto"/>
      </w:pPr>
    </w:p>
    <w:sectPr w:rsidR="00C42733" w:rsidSect="005B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2CD0"/>
    <w:rsid w:val="00056722"/>
    <w:rsid w:val="000856D0"/>
    <w:rsid w:val="0009224B"/>
    <w:rsid w:val="000B1BB0"/>
    <w:rsid w:val="000C12AA"/>
    <w:rsid w:val="000C272E"/>
    <w:rsid w:val="001126A7"/>
    <w:rsid w:val="00141186"/>
    <w:rsid w:val="001435E6"/>
    <w:rsid w:val="00152F6C"/>
    <w:rsid w:val="001C3012"/>
    <w:rsid w:val="001F1DB8"/>
    <w:rsid w:val="001F33B9"/>
    <w:rsid w:val="0021237F"/>
    <w:rsid w:val="002227B3"/>
    <w:rsid w:val="00276356"/>
    <w:rsid w:val="0037293B"/>
    <w:rsid w:val="00391037"/>
    <w:rsid w:val="003A7C37"/>
    <w:rsid w:val="003E0A0A"/>
    <w:rsid w:val="004170E8"/>
    <w:rsid w:val="004234B0"/>
    <w:rsid w:val="00430FE8"/>
    <w:rsid w:val="004312C3"/>
    <w:rsid w:val="00441F83"/>
    <w:rsid w:val="004452EB"/>
    <w:rsid w:val="004847EC"/>
    <w:rsid w:val="00496456"/>
    <w:rsid w:val="004A02C6"/>
    <w:rsid w:val="004D624B"/>
    <w:rsid w:val="004E2837"/>
    <w:rsid w:val="00506652"/>
    <w:rsid w:val="00513050"/>
    <w:rsid w:val="0053529E"/>
    <w:rsid w:val="00572AE9"/>
    <w:rsid w:val="00575355"/>
    <w:rsid w:val="005912F4"/>
    <w:rsid w:val="005B5A9E"/>
    <w:rsid w:val="00647820"/>
    <w:rsid w:val="006530ED"/>
    <w:rsid w:val="006B1707"/>
    <w:rsid w:val="006E6A8A"/>
    <w:rsid w:val="007239D8"/>
    <w:rsid w:val="00751426"/>
    <w:rsid w:val="00756BE2"/>
    <w:rsid w:val="007E20C7"/>
    <w:rsid w:val="00805F22"/>
    <w:rsid w:val="00832FC2"/>
    <w:rsid w:val="008429ED"/>
    <w:rsid w:val="008D6B17"/>
    <w:rsid w:val="0092740B"/>
    <w:rsid w:val="009511EA"/>
    <w:rsid w:val="00967DE8"/>
    <w:rsid w:val="009A0B04"/>
    <w:rsid w:val="009B4ECC"/>
    <w:rsid w:val="009F47AC"/>
    <w:rsid w:val="00A83684"/>
    <w:rsid w:val="00AC3B7A"/>
    <w:rsid w:val="00AC7413"/>
    <w:rsid w:val="00AF61BE"/>
    <w:rsid w:val="00B23367"/>
    <w:rsid w:val="00B81937"/>
    <w:rsid w:val="00B92700"/>
    <w:rsid w:val="00BA2CD0"/>
    <w:rsid w:val="00BC34D2"/>
    <w:rsid w:val="00C34E35"/>
    <w:rsid w:val="00C42733"/>
    <w:rsid w:val="00C8415A"/>
    <w:rsid w:val="00CD3130"/>
    <w:rsid w:val="00D52914"/>
    <w:rsid w:val="00D9782D"/>
    <w:rsid w:val="00DA1429"/>
    <w:rsid w:val="00E469EC"/>
    <w:rsid w:val="00E53168"/>
    <w:rsid w:val="00EE5ECD"/>
    <w:rsid w:val="00EF2D2B"/>
    <w:rsid w:val="00F10DAD"/>
    <w:rsid w:val="00F24BCD"/>
    <w:rsid w:val="00F41613"/>
    <w:rsid w:val="00F62AF6"/>
    <w:rsid w:val="00FA4693"/>
    <w:rsid w:val="00FB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CC6B-2C28-4CE3-B4F5-EF6503C7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18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cp:lastPrinted>2021-05-31T04:53:00Z</cp:lastPrinted>
  <dcterms:created xsi:type="dcterms:W3CDTF">2016-05-23T11:21:00Z</dcterms:created>
  <dcterms:modified xsi:type="dcterms:W3CDTF">2021-09-10T04:47:00Z</dcterms:modified>
</cp:coreProperties>
</file>