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31A" w:rsidRPr="00B642F4" w:rsidRDefault="0056465A" w:rsidP="00CC358D">
      <w:pPr>
        <w:spacing w:after="0" w:line="360" w:lineRule="auto"/>
        <w:ind w:firstLine="709"/>
        <w:jc w:val="center"/>
        <w:rPr>
          <w:rFonts w:ascii="Cambria Math" w:hAnsi="Cambria Math" w:cs="Times New Roman"/>
          <w:b/>
          <w:i/>
          <w:color w:val="0D0D0D" w:themeColor="text1" w:themeTint="F2"/>
          <w:sz w:val="36"/>
          <w:szCs w:val="36"/>
          <w:u w:val="single"/>
        </w:rPr>
      </w:pPr>
      <w:r w:rsidRPr="00B642F4">
        <w:rPr>
          <w:rFonts w:ascii="Cambria Math" w:hAnsi="Cambria Math" w:cs="Times New Roman"/>
          <w:b/>
          <w:i/>
          <w:noProof/>
          <w:color w:val="0D0D0D" w:themeColor="text1" w:themeTint="F2"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-2262088</wp:posOffset>
            </wp:positionH>
            <wp:positionV relativeFrom="paragraph">
              <wp:posOffset>-720090</wp:posOffset>
            </wp:positionV>
            <wp:extent cx="15703171" cy="11054686"/>
            <wp:effectExtent l="19050" t="0" r="0" b="0"/>
            <wp:wrapNone/>
            <wp:docPr id="4" name="Рисунок 3" descr="14-idej-ispolzovaniya-kamery-telefona_a87ff679a2f3e71d9181a67b75421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idej-ispolzovaniya-kamery-telefona_a87ff679a2f3e71d9181a67b7542122c.jpg"/>
                    <pic:cNvPicPr/>
                  </pic:nvPicPr>
                  <pic:blipFill>
                    <a:blip r:embed="rId5" cstate="print">
                      <a:lum bright="53000" contrast="-4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171" cy="1105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31A" w:rsidRPr="00B642F4">
        <w:rPr>
          <w:rFonts w:ascii="Cambria Math" w:hAnsi="Cambria Math" w:cs="Times New Roman"/>
          <w:b/>
          <w:i/>
          <w:color w:val="0D0D0D" w:themeColor="text1" w:themeTint="F2"/>
          <w:sz w:val="36"/>
          <w:szCs w:val="36"/>
          <w:u w:val="single"/>
        </w:rPr>
        <w:t>Конспект Н</w:t>
      </w:r>
      <w:r w:rsidR="00CC358D" w:rsidRPr="00B642F4">
        <w:rPr>
          <w:rFonts w:ascii="Cambria Math" w:hAnsi="Cambria Math" w:cs="Times New Roman"/>
          <w:b/>
          <w:i/>
          <w:color w:val="0D0D0D" w:themeColor="text1" w:themeTint="F2"/>
          <w:sz w:val="36"/>
          <w:szCs w:val="36"/>
          <w:u w:val="single"/>
        </w:rPr>
        <w:t xml:space="preserve">ОД с детьми старшего дошкольного возраста с использованием технологии ОТСМ-ТРИЗ </w:t>
      </w:r>
    </w:p>
    <w:p w:rsidR="00CC358D" w:rsidRPr="00B642F4" w:rsidRDefault="00CC358D" w:rsidP="00CC358D">
      <w:pPr>
        <w:spacing w:after="0" w:line="360" w:lineRule="auto"/>
        <w:ind w:firstLine="709"/>
        <w:jc w:val="center"/>
        <w:rPr>
          <w:rFonts w:ascii="Cambria Math" w:hAnsi="Cambria Math" w:cs="Times New Roman"/>
          <w:b/>
          <w:i/>
          <w:color w:val="0D0D0D" w:themeColor="text1" w:themeTint="F2"/>
          <w:sz w:val="36"/>
          <w:szCs w:val="36"/>
          <w:u w:val="single"/>
        </w:rPr>
      </w:pPr>
      <w:r w:rsidRPr="00B642F4">
        <w:rPr>
          <w:rFonts w:ascii="Cambria Math" w:hAnsi="Cambria Math" w:cs="Times New Roman"/>
          <w:b/>
          <w:i/>
          <w:color w:val="0D0D0D" w:themeColor="text1" w:themeTint="F2"/>
          <w:sz w:val="36"/>
          <w:szCs w:val="36"/>
          <w:u w:val="single"/>
        </w:rPr>
        <w:t>«Моя семья»</w:t>
      </w:r>
    </w:p>
    <w:p w:rsidR="00CC358D" w:rsidRPr="0056465A" w:rsidRDefault="0056465A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B642F4">
        <w:rPr>
          <w:rFonts w:ascii="Times New Roman" w:hAnsi="Times New Roman" w:cs="Times New Roman"/>
          <w:b/>
          <w:i/>
          <w:noProof/>
          <w:color w:val="0D0D0D" w:themeColor="text1" w:themeTint="F2"/>
          <w:sz w:val="36"/>
          <w:szCs w:val="36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5638165</wp:posOffset>
            </wp:positionH>
            <wp:positionV relativeFrom="paragraph">
              <wp:posOffset>85090</wp:posOffset>
            </wp:positionV>
            <wp:extent cx="9840595" cy="7391400"/>
            <wp:effectExtent l="0" t="1219200" r="0" b="1219200"/>
            <wp:wrapNone/>
            <wp:docPr id="5" name="Рисунок 4" descr="a21f1_artic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1f1_article2.jpg"/>
                    <pic:cNvPicPr/>
                  </pic:nvPicPr>
                  <pic:blipFill>
                    <a:blip r:embed="rId6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4059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58D" w:rsidRPr="00B642F4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  <w:t>Цель:</w:t>
      </w:r>
      <w:r w:rsidR="00CC358D" w:rsidRPr="0056465A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 Закрепить представление детей о родственных отношениях в семье (папа, мама, сын, дочь, дедушка, бабушка).</w:t>
      </w:r>
    </w:p>
    <w:p w:rsidR="00CC358D" w:rsidRPr="00B642F4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</w:pPr>
      <w:r w:rsidRPr="00B642F4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  <w:t>Задачи:</w:t>
      </w:r>
    </w:p>
    <w:p w:rsidR="00CC358D" w:rsidRPr="0056465A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56465A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-формировать представление о семье как о людях, которые живут вместе, заботятся друг о друге, воспитывать любовь и уважение к членам семьи, развивать чувство гордости за свою семью.</w:t>
      </w:r>
    </w:p>
    <w:p w:rsidR="00CC358D" w:rsidRPr="0056465A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56465A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-побуждать отвечать на вопросы, развивать навыки правильного грамматического строя речи.</w:t>
      </w:r>
    </w:p>
    <w:p w:rsidR="00CC358D" w:rsidRPr="0056465A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56465A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-развивать творческие способности; развитие продуктивной деятельности и творческого потенциала детей, развитие эстетического восприятия, эстетических эмоций, чувств, отношений и интересов.</w:t>
      </w:r>
    </w:p>
    <w:p w:rsidR="00CC358D" w:rsidRPr="00B642F4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</w:pPr>
      <w:r w:rsidRPr="00B642F4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  <w:t>Материалы и оборудование:</w:t>
      </w:r>
    </w:p>
    <w:p w:rsidR="00CC358D" w:rsidRPr="0056465A" w:rsidRDefault="00CC358D" w:rsidP="00CC358D">
      <w:pPr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56465A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 семейные фото, квадратный лист, цветные карандаши.</w:t>
      </w:r>
    </w:p>
    <w:p w:rsidR="00CC358D" w:rsidRPr="00B642F4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</w:pPr>
      <w:r w:rsidRPr="00B642F4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  <w:t>Методы и приёмы:</w:t>
      </w:r>
    </w:p>
    <w:p w:rsidR="00CC358D" w:rsidRPr="0056465A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56465A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Словесные - беседа, рассказы детей</w:t>
      </w:r>
    </w:p>
    <w:p w:rsidR="00CC358D" w:rsidRPr="0056465A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proofErr w:type="gramStart"/>
      <w:r w:rsidRPr="0056465A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Наглядные</w:t>
      </w:r>
      <w:proofErr w:type="gramEnd"/>
      <w:r w:rsidRPr="0056465A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 - рассматривание фотографий</w:t>
      </w:r>
    </w:p>
    <w:p w:rsidR="00CC358D" w:rsidRPr="0056465A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proofErr w:type="gramStart"/>
      <w:r w:rsidRPr="0056465A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Практические</w:t>
      </w:r>
      <w:proofErr w:type="gramEnd"/>
      <w:r w:rsidRPr="0056465A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 - игра, рисование.</w:t>
      </w:r>
    </w:p>
    <w:p w:rsidR="00CC358D" w:rsidRPr="00CC358D" w:rsidRDefault="0056465A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642F4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-651851</wp:posOffset>
            </wp:positionV>
            <wp:extent cx="7881235" cy="10481480"/>
            <wp:effectExtent l="19050" t="0" r="5465" b="0"/>
            <wp:wrapNone/>
            <wp:docPr id="6" name="Рисунок 5" descr="a21f1_artic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1f1_article2.jpg"/>
                    <pic:cNvPicPr/>
                  </pic:nvPicPr>
                  <pic:blipFill>
                    <a:blip r:embed="rId7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259" cy="10490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58D" w:rsidRPr="00B642F4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>Предварительная работа:</w:t>
      </w:r>
      <w:r w:rsidR="00CC358D"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Беседа с детьми о семье, сти</w:t>
      </w:r>
      <w:r w:rsidR="00CC358D">
        <w:rPr>
          <w:rFonts w:ascii="Times New Roman" w:hAnsi="Times New Roman" w:cs="Times New Roman"/>
          <w:color w:val="000000" w:themeColor="text1"/>
          <w:sz w:val="36"/>
          <w:szCs w:val="36"/>
        </w:rPr>
        <w:t>хи</w:t>
      </w:r>
      <w:r w:rsidR="00CC358D"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:rsid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642F4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>Планируемые результаты</w:t>
      </w:r>
      <w:r w:rsidRPr="00CC358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:</w:t>
      </w: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Сформировать представления о родственных отношениях, о своей семье, о семейных традициях, умение составить небольшой рассказ о своей семье. Закреплять навыки рисования.</w:t>
      </w:r>
    </w:p>
    <w:p w:rsidR="00CC358D" w:rsidRPr="00CC358D" w:rsidRDefault="00CC358D" w:rsidP="00CC35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B642F4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Ход занятия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: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Воспитатель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: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- Доброе утро, я очень рада видеть вас всех.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- Давайте поприветствуем друг друга: "Я - твой друг и ты – мой друг.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Крепко за руки возьмемся, и друг другу улыбнёмся".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Нашу встречу мне бы хотелось начать с пальчиковой игры: «Семья»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Этот пальчик - дедушка,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Этот пальчик - бабушка,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Этот пальчик - папочка,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Этот пальчик - мамочка,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Этот пальчик - я.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Вот и вся моя семья.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Воспитатель:</w:t>
      </w: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Ребята, сегодня я приглашаю вас посетить интересную выставку.</w:t>
      </w:r>
    </w:p>
    <w:p w:rsidR="00CC358D" w:rsidRDefault="00DD0946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-1024145</wp:posOffset>
            </wp:positionH>
            <wp:positionV relativeFrom="paragraph">
              <wp:posOffset>-643890</wp:posOffset>
            </wp:positionV>
            <wp:extent cx="7657355" cy="11313823"/>
            <wp:effectExtent l="19050" t="0" r="745" b="0"/>
            <wp:wrapNone/>
            <wp:docPr id="11" name="Рисунок 9" descr="1145618-1200-0-3179146-burberry-kids-singap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5618-1200-0-3179146-burberry-kids-singapore.jpg"/>
                    <pic:cNvPicPr/>
                  </pic:nvPicPr>
                  <pic:blipFill>
                    <a:blip r:embed="rId8" cstate="print">
                      <a:lum bright="3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288" cy="1131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58D"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На стене развешаны семейные фотографии. Звучит музыка. Дети рассматривают фотографии.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Воспитатель:</w:t>
      </w: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Вы узнали знакомые фотографии?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На выставке представлены фотографии, на которых изображены все или многие члены ваших семей. Как мы называем такие фотографии?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(ответы, комментарии детей)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Игра «Волшебство времени»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Воспитатель предлагает детям поиграть с Зеркалом времени: посмотреть на себя в прошлом, каким ты был маленьким, с какими игрушками играл и можно представить себя взрослым человеком: что ты будешь делать, какая у тебя будет семья.</w:t>
      </w:r>
    </w:p>
    <w:p w:rsid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Воспитатель:</w:t>
      </w: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Как вы думаете, для чего нужны фотографии?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(ответы, комментарии детей)</w:t>
      </w:r>
    </w:p>
    <w:p w:rsidR="00CC358D" w:rsidRDefault="00CC358D" w:rsidP="00CC358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Воспитатель:</w:t>
      </w:r>
    </w:p>
    <w:p w:rsidR="00CC358D" w:rsidRPr="00CC358D" w:rsidRDefault="00CC358D" w:rsidP="00CC358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Воспоминания… Они есть у каждого человека (большого и маленького) и копятся они не только в памяти, но и в семейном альбоме. В нем собираются фотографии родных и близких людей, о радостных и торжественных семейных событий, а порой забавные случаи, которые произошли в вашей семье.</w:t>
      </w:r>
    </w:p>
    <w:p w:rsidR="00CC358D" w:rsidRPr="00CC358D" w:rsidRDefault="00DD0946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-1537335</wp:posOffset>
            </wp:positionH>
            <wp:positionV relativeFrom="paragraph">
              <wp:posOffset>-720090</wp:posOffset>
            </wp:positionV>
            <wp:extent cx="8162925" cy="10625455"/>
            <wp:effectExtent l="19050" t="0" r="9525" b="0"/>
            <wp:wrapNone/>
            <wp:docPr id="9" name="Рисунок 8" descr="Clip2net_151103155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2net_151103155341.png"/>
                    <pic:cNvPicPr/>
                  </pic:nvPicPr>
                  <pic:blipFill>
                    <a:blip r:embed="rId9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58D"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Вы догадались, о чем мы поведем разговор?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(ответы, комментарии детей)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Воспитатель:</w:t>
      </w: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Сегодня я хочу поговорить с вами о семье. Дети по очереди рассказывают о своей семье, стоя в кругу, и при этом передают мяч друг другу.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Сколько человек в вашей семье? Кто самый старший в вашей семье? Кто самый младший? Сколько взрослых? Сколько детей?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proofErr w:type="gramStart"/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На Руси говорили: семья – это «семь Я», т. е. семь человек, живущих в одном доме.</w:t>
      </w:r>
      <w:proofErr w:type="gramEnd"/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 не случайно слово семья можно зашифровать 7я (показывает ребус). В старину на Руси в семье было 10 и более детей. И говорили так: «Полна хата детей – так и счастье в ней» Как называется семья, где много детей?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(ответы, комментарии детей)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Воспитатель:</w:t>
      </w: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 наше время многодетной считается семья, где </w:t>
      </w:r>
      <w:proofErr w:type="gramStart"/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три и более детей</w:t>
      </w:r>
      <w:proofErr w:type="gramEnd"/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. Есть у нас в группе такие семьи? 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Воспитатель:</w:t>
      </w: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Кто еще хочет рассказать о своей семье?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Рассказы детей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Воспитатель:</w:t>
      </w: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Ребята! Чем больше вы будете помогать своей маме и меньше ее огорчать, тем дольше она будет молодой, красивой и здоровой.</w:t>
      </w:r>
    </w:p>
    <w:p w:rsidR="00CC358D" w:rsidRPr="00CC358D" w:rsidRDefault="00DD0946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-2718435</wp:posOffset>
            </wp:positionH>
            <wp:positionV relativeFrom="paragraph">
              <wp:posOffset>-720090</wp:posOffset>
            </wp:positionV>
            <wp:extent cx="10278110" cy="10801350"/>
            <wp:effectExtent l="19050" t="0" r="8890" b="0"/>
            <wp:wrapNone/>
            <wp:docPr id="13" name="Рисунок 11" descr="Clip2net_151103155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2net_151103155814.png"/>
                    <pic:cNvPicPr/>
                  </pic:nvPicPr>
                  <pic:blipFill>
                    <a:blip r:embed="rId10" cstate="print">
                      <a:lum bright="2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8110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58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Воспитатель: </w:t>
      </w:r>
      <w:r w:rsidR="00CC358D"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Давайте будем любить друг друга и дружно жить в своих семьях. А теперь я предлагаю каждому из вас «чудесный экран», в котором вы сможете отобразить, как родилась ваша семья и какое у нее вы бы хотели видеть будущее.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Содержание деятельности: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1. Д/игра «Разложи по порядку».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Материалы:</w:t>
      </w:r>
      <w:r w:rsidR="00DD0946" w:rsidRPr="00DD0946">
        <w:rPr>
          <w:noProof/>
          <w:lang w:eastAsia="ru-RU"/>
        </w:rPr>
        <w:t xml:space="preserve"> 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1 «чудесный экран»</w:t>
      </w:r>
    </w:p>
    <w:p w:rsidR="00CC358D" w:rsidRPr="00CC358D" w:rsidRDefault="00CC358D" w:rsidP="00CC35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C358D">
        <w:rPr>
          <w:rFonts w:ascii="Times New Roman" w:hAnsi="Times New Roman" w:cs="Times New Roman"/>
          <w:color w:val="000000" w:themeColor="text1"/>
          <w:sz w:val="36"/>
          <w:szCs w:val="36"/>
        </w:rPr>
        <w:t>2. карандаши.</w:t>
      </w:r>
    </w:p>
    <w:p w:rsidR="00C81EA3" w:rsidRDefault="00C81EA3"/>
    <w:sectPr w:rsidR="00C81EA3" w:rsidSect="00C81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358D"/>
    <w:rsid w:val="00236F22"/>
    <w:rsid w:val="00562C23"/>
    <w:rsid w:val="0056465A"/>
    <w:rsid w:val="00A4331A"/>
    <w:rsid w:val="00B642F4"/>
    <w:rsid w:val="00C32BC7"/>
    <w:rsid w:val="00C57FD3"/>
    <w:rsid w:val="00C81EA3"/>
    <w:rsid w:val="00CC358D"/>
    <w:rsid w:val="00DD0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EA3"/>
  </w:style>
  <w:style w:type="paragraph" w:styleId="1">
    <w:name w:val="heading 1"/>
    <w:basedOn w:val="a"/>
    <w:link w:val="10"/>
    <w:uiPriority w:val="9"/>
    <w:qFormat/>
    <w:rsid w:val="00CC35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35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C3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3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F9713-20DE-416F-9DB8-94175707A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БАБАЙ</dc:creator>
  <cp:keywords/>
  <dc:description/>
  <cp:lastModifiedBy>БАБАЙ</cp:lastModifiedBy>
  <cp:revision>7</cp:revision>
  <dcterms:created xsi:type="dcterms:W3CDTF">2015-11-03T11:27:00Z</dcterms:created>
  <dcterms:modified xsi:type="dcterms:W3CDTF">2015-11-03T12:01:00Z</dcterms:modified>
</cp:coreProperties>
</file>