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900E21" w:rsidRPr="00900E21" w:rsidRDefault="00900E21" w:rsidP="00795AF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Консультация</w:t>
      </w:r>
      <w:r w:rsidR="001D5F26" w:rsidRPr="00900E21">
        <w:rPr>
          <w:rFonts w:ascii="Times New Roman" w:hAnsi="Times New Roman" w:cs="Times New Roman"/>
          <w:b/>
          <w:sz w:val="32"/>
          <w:szCs w:val="32"/>
        </w:rPr>
        <w:t xml:space="preserve"> для педагогов</w:t>
      </w:r>
    </w:p>
    <w:p w:rsidR="001D5F26" w:rsidRPr="00631224" w:rsidRDefault="001D5F26" w:rsidP="00795A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E2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r w:rsidR="00631224" w:rsidRPr="00900E21">
        <w:rPr>
          <w:rFonts w:ascii="Times New Roman" w:hAnsi="Times New Roman" w:cs="Times New Roman"/>
          <w:b/>
          <w:color w:val="C00000"/>
          <w:sz w:val="28"/>
          <w:szCs w:val="28"/>
        </w:rPr>
        <w:t>Развитие творческого воображения у детей дошкольного возраста средствами нетрадиционных техник рисования</w:t>
      </w:r>
      <w:r w:rsidRPr="00900E21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795AF2" w:rsidRPr="00631224" w:rsidRDefault="00010001" w:rsidP="00795A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1852937</wp:posOffset>
            </wp:positionH>
            <wp:positionV relativeFrom="paragraph">
              <wp:posOffset>-2219</wp:posOffset>
            </wp:positionV>
            <wp:extent cx="2242352" cy="3044651"/>
            <wp:effectExtent l="19050" t="0" r="5548" b="0"/>
            <wp:wrapNone/>
            <wp:docPr id="11" name="Рисунок 1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352" cy="30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E21" w:rsidRPr="00900E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54052"/>
            <wp:effectExtent l="19050" t="0" r="3175" b="0"/>
            <wp:docPr id="4" name="Рисунок 3" descr="Tu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78" w:rsidRDefault="00ED2678" w:rsidP="005912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2678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Добрый день, уважаемые коллеги!</w:t>
      </w:r>
    </w:p>
    <w:p w:rsidR="00ED2678" w:rsidRDefault="00ED2678" w:rsidP="005912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F26" w:rsidRPr="00631224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«Дети любя</w:t>
      </w:r>
      <w:r w:rsidR="00ED2678">
        <w:rPr>
          <w:rFonts w:ascii="Times New Roman" w:hAnsi="Times New Roman" w:cs="Times New Roman"/>
          <w:sz w:val="28"/>
          <w:szCs w:val="28"/>
        </w:rPr>
        <w:t>т рисовать!</w:t>
      </w:r>
    </w:p>
    <w:p w:rsidR="001D5F26" w:rsidRPr="00631224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Это правда!</w:t>
      </w:r>
    </w:p>
    <w:p w:rsidR="001D5F26" w:rsidRPr="00631224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Ну чего же тут скрывать?</w:t>
      </w:r>
    </w:p>
    <w:p w:rsidR="001D5F26" w:rsidRPr="00631224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Дети любят, очень любят рисовать!</w:t>
      </w:r>
    </w:p>
    <w:p w:rsidR="001D5F26" w:rsidRPr="00631224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На бумаге, на асфальте, на стене</w:t>
      </w:r>
    </w:p>
    <w:p w:rsidR="001D5F26" w:rsidRPr="00631224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И в трамвае на окне…</w:t>
      </w:r>
      <w:r w:rsidR="00ED2678">
        <w:rPr>
          <w:rFonts w:ascii="Times New Roman" w:hAnsi="Times New Roman" w:cs="Times New Roman"/>
          <w:sz w:val="28"/>
          <w:szCs w:val="28"/>
        </w:rPr>
        <w:t>»</w:t>
      </w:r>
    </w:p>
    <w:p w:rsidR="001D5F26" w:rsidRDefault="001D5F26" w:rsidP="00ED2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Э. Успенский.</w:t>
      </w:r>
    </w:p>
    <w:p w:rsidR="00ED2678" w:rsidRPr="00631224" w:rsidRDefault="00ED2678" w:rsidP="005912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F26" w:rsidRPr="00631224" w:rsidRDefault="003754E2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F26" w:rsidRPr="00631224">
        <w:rPr>
          <w:rFonts w:ascii="Times New Roman" w:hAnsi="Times New Roman" w:cs="Times New Roman"/>
          <w:sz w:val="28"/>
          <w:szCs w:val="28"/>
        </w:rPr>
        <w:t>Жизнь в эпоху научно-технического прогресса становится все разнообразнее и сложнее. И она требует от человека не шаблонных, привычных действий, а подвижности, гибкости мышления, быстрой адаптации к новым условиям, творческого подхода к решению всевозможных проблем.</w:t>
      </w:r>
    </w:p>
    <w:p w:rsidR="001D5F26" w:rsidRPr="00631224" w:rsidRDefault="001D5F26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Творческое воображение дошкольника — это почва, на которой вырастает позднее профессионально развитое воображение ученого, художника, изобретателя. Необходимо, чтобы уровень развития воображения, достигнутый в дошкольном детстве, становился одним из компонентов школьной готовности и одновременно условием формирования полноценной структуры учебной деятельности.</w:t>
      </w:r>
    </w:p>
    <w:p w:rsidR="007F4E0F" w:rsidRPr="00631224" w:rsidRDefault="001D5F26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lastRenderedPageBreak/>
        <w:t>Таким образом, проблема развития творческого воображения дошкольников является весьма важной. Изобразительная деятельность, в частности использование нетрадиционных техник рисования, позволяет, на мой взгляд, решить названную проблему.</w:t>
      </w:r>
    </w:p>
    <w:p w:rsidR="00ED2678" w:rsidRDefault="00ED2678" w:rsidP="005912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5F26" w:rsidRPr="00631224" w:rsidRDefault="00F7280D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Что же это такое</w:t>
      </w:r>
      <w:r w:rsidR="00996A4F">
        <w:rPr>
          <w:rFonts w:ascii="Times New Roman" w:hAnsi="Times New Roman" w:cs="Times New Roman"/>
          <w:sz w:val="28"/>
          <w:szCs w:val="28"/>
        </w:rPr>
        <w:t xml:space="preserve"> </w:t>
      </w:r>
      <w:r w:rsidRPr="00631224">
        <w:rPr>
          <w:rFonts w:ascii="Times New Roman" w:hAnsi="Times New Roman" w:cs="Times New Roman"/>
          <w:sz w:val="28"/>
          <w:szCs w:val="28"/>
        </w:rPr>
        <w:t>-</w:t>
      </w:r>
      <w:r w:rsidR="00996A4F">
        <w:rPr>
          <w:rFonts w:ascii="Times New Roman" w:hAnsi="Times New Roman" w:cs="Times New Roman"/>
          <w:sz w:val="28"/>
          <w:szCs w:val="28"/>
        </w:rPr>
        <w:t xml:space="preserve"> </w:t>
      </w:r>
      <w:r w:rsidRPr="00631224">
        <w:rPr>
          <w:rFonts w:ascii="Times New Roman" w:hAnsi="Times New Roman" w:cs="Times New Roman"/>
          <w:sz w:val="28"/>
          <w:szCs w:val="28"/>
        </w:rPr>
        <w:t>нетрадиционные техники рисования?</w:t>
      </w:r>
    </w:p>
    <w:p w:rsidR="00631224" w:rsidRDefault="00F7280D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Значение нетрадиционного рисования</w:t>
      </w:r>
      <w:r w:rsidR="005B1324">
        <w:rPr>
          <w:rFonts w:ascii="Times New Roman" w:hAnsi="Times New Roman" w:cs="Times New Roman"/>
          <w:sz w:val="28"/>
          <w:szCs w:val="28"/>
        </w:rPr>
        <w:t>:</w:t>
      </w:r>
      <w:r w:rsidR="006312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80D" w:rsidRPr="00631224" w:rsidRDefault="007F4E0F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1.</w:t>
      </w:r>
      <w:r w:rsidR="00F7280D" w:rsidRPr="00631224">
        <w:rPr>
          <w:rFonts w:ascii="Times New Roman" w:hAnsi="Times New Roman" w:cs="Times New Roman"/>
          <w:sz w:val="28"/>
          <w:szCs w:val="28"/>
        </w:rPr>
        <w:t>Имеет огромное значение в формировании личности ребенка.</w:t>
      </w:r>
    </w:p>
    <w:p w:rsidR="00F7280D" w:rsidRPr="00631224" w:rsidRDefault="00F7280D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2.Развитие мышления ребенка.</w:t>
      </w:r>
    </w:p>
    <w:p w:rsidR="00F7280D" w:rsidRPr="00631224" w:rsidRDefault="00F7280D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 xml:space="preserve">3.Развивает память, внимание, мелкую моторику, учит ребенка думать, </w:t>
      </w:r>
      <w:r w:rsidR="003627DA" w:rsidRPr="00631224">
        <w:rPr>
          <w:rFonts w:ascii="Times New Roman" w:hAnsi="Times New Roman" w:cs="Times New Roman"/>
          <w:sz w:val="28"/>
          <w:szCs w:val="28"/>
        </w:rPr>
        <w:t>анализировать, соизмерять и сравнивать, сочинять и воображать.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4.Влияет на формирование словарного запаса и связной речи у ребенка.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5.В процессе изобразительной деятельности сочетается умственная и физическая активность ребенка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6.Воображение и фантазия-это важнейшая сторона жизни ребенка.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Виды нетрадиционного рисования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Учеными изучено и освоено более  30 ра</w:t>
      </w:r>
      <w:r w:rsidR="00631224">
        <w:rPr>
          <w:rFonts w:ascii="Times New Roman" w:hAnsi="Times New Roman" w:cs="Times New Roman"/>
          <w:sz w:val="28"/>
          <w:szCs w:val="28"/>
        </w:rPr>
        <w:t>зличных техник рисования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 xml:space="preserve">-техника </w:t>
      </w:r>
      <w:proofErr w:type="gramStart"/>
      <w:r w:rsidRPr="00631224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631224">
        <w:rPr>
          <w:rFonts w:ascii="Times New Roman" w:hAnsi="Times New Roman" w:cs="Times New Roman"/>
          <w:sz w:val="28"/>
          <w:szCs w:val="28"/>
        </w:rPr>
        <w:t>,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-рисование пальчиками, ладошкой,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-оттиск пробкой, печаткой, ластиком, поролоном, пенопластом, смятой бумагой,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 xml:space="preserve">-обрывание бумаги, 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-скатывание бумаги,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-рисование восковыми мелками и акварелью,</w:t>
      </w:r>
    </w:p>
    <w:p w:rsidR="003627DA" w:rsidRPr="00631224" w:rsidRDefault="003627DA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 xml:space="preserve">-рисование свечой и акварелью, монотипия приоритетов, </w:t>
      </w:r>
    </w:p>
    <w:p w:rsidR="003E4274" w:rsidRPr="00631224" w:rsidRDefault="003E4274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-монотипия пейзажная,</w:t>
      </w:r>
    </w:p>
    <w:p w:rsidR="003E4274" w:rsidRPr="00631224" w:rsidRDefault="003E4274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31224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631224">
        <w:rPr>
          <w:rFonts w:ascii="Times New Roman" w:hAnsi="Times New Roman" w:cs="Times New Roman"/>
          <w:sz w:val="28"/>
          <w:szCs w:val="28"/>
        </w:rPr>
        <w:t>,</w:t>
      </w:r>
    </w:p>
    <w:p w:rsidR="003E4274" w:rsidRPr="00631224" w:rsidRDefault="003E4274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31224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</w:p>
    <w:p w:rsidR="003E4274" w:rsidRPr="00631224" w:rsidRDefault="003E4274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-тиснение,</w:t>
      </w:r>
    </w:p>
    <w:p w:rsidR="007F4E0F" w:rsidRDefault="003E4274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22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31224">
        <w:rPr>
          <w:rFonts w:ascii="Times New Roman" w:hAnsi="Times New Roman" w:cs="Times New Roman"/>
          <w:sz w:val="28"/>
          <w:szCs w:val="28"/>
        </w:rPr>
        <w:t>тычк</w:t>
      </w:r>
      <w:r w:rsidR="00591219" w:rsidRPr="00631224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Pr="00631224">
        <w:rPr>
          <w:rFonts w:ascii="Times New Roman" w:hAnsi="Times New Roman" w:cs="Times New Roman"/>
          <w:sz w:val="28"/>
          <w:szCs w:val="28"/>
        </w:rPr>
        <w:t>вание</w:t>
      </w:r>
      <w:proofErr w:type="spellEnd"/>
      <w:r w:rsidRPr="00631224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5B1324" w:rsidRPr="005B1324" w:rsidRDefault="005B1324" w:rsidP="005B1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B1324">
        <w:rPr>
          <w:rFonts w:ascii="Times New Roman" w:hAnsi="Times New Roman" w:cs="Times New Roman"/>
          <w:sz w:val="28"/>
          <w:szCs w:val="28"/>
        </w:rPr>
        <w:t xml:space="preserve">Техника рисования на воде – </w:t>
      </w:r>
      <w:proofErr w:type="spellStart"/>
      <w:r w:rsidRPr="005B1324">
        <w:rPr>
          <w:rFonts w:ascii="Times New Roman" w:hAnsi="Times New Roman" w:cs="Times New Roman"/>
          <w:sz w:val="28"/>
          <w:szCs w:val="28"/>
        </w:rPr>
        <w:t>эбру</w:t>
      </w:r>
      <w:proofErr w:type="spellEnd"/>
    </w:p>
    <w:p w:rsidR="005B1324" w:rsidRPr="005B1324" w:rsidRDefault="00915E32" w:rsidP="005B1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B1324" w:rsidRPr="005B1324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</w:p>
    <w:p w:rsidR="005B1324" w:rsidRPr="005B1324" w:rsidRDefault="00915E32" w:rsidP="005B1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B1324" w:rsidRPr="005B1324">
        <w:rPr>
          <w:rFonts w:ascii="Times New Roman" w:hAnsi="Times New Roman" w:cs="Times New Roman"/>
          <w:sz w:val="28"/>
          <w:szCs w:val="28"/>
        </w:rPr>
        <w:t>Суми-э</w:t>
      </w:r>
      <w:proofErr w:type="spellEnd"/>
    </w:p>
    <w:p w:rsidR="005B1324" w:rsidRDefault="005B1324" w:rsidP="005912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324" w:rsidRDefault="005B1324" w:rsidP="00591219">
      <w:pPr>
        <w:spacing w:after="0"/>
        <w:rPr>
          <w:rFonts w:ascii="Helvetica" w:hAnsi="Helvetica" w:cs="Helvetica"/>
          <w:i/>
          <w:iCs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i/>
          <w:iCs/>
          <w:color w:val="000000"/>
          <w:sz w:val="27"/>
          <w:szCs w:val="27"/>
          <w:shd w:val="clear" w:color="auto" w:fill="FFFFFF"/>
        </w:rPr>
        <w:t>Поверьте, это далеко не все приемы, способы и техники рисования, которые вы можете опробовать, если вам захочется чего-то необычного в творчестве. В конце концов, вам никто не мешает включить фантазию и попытаться придумать что-то свое, новое!</w:t>
      </w:r>
    </w:p>
    <w:p w:rsidR="00915E32" w:rsidRDefault="00915E32" w:rsidP="00591219">
      <w:pPr>
        <w:spacing w:after="0"/>
        <w:rPr>
          <w:rFonts w:ascii="Helvetica" w:hAnsi="Helvetica" w:cs="Helvetica"/>
          <w:i/>
          <w:iCs/>
          <w:color w:val="000000"/>
          <w:sz w:val="27"/>
          <w:szCs w:val="27"/>
          <w:shd w:val="clear" w:color="auto" w:fill="FFFFFF"/>
        </w:rPr>
      </w:pPr>
    </w:p>
    <w:p w:rsidR="00915E32" w:rsidRDefault="006B68C9" w:rsidP="00591219">
      <w:pPr>
        <w:spacing w:after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етрадиционные техники рисования" style="width:23.75pt;height:23.75pt"/>
        </w:pict>
      </w:r>
      <w:r>
        <w:pict>
          <v:shape id="_x0000_i1026" type="#_x0000_t75" alt="Нетрадиционные техники рисования" style="width:23.75pt;height:23.75pt"/>
        </w:pict>
      </w:r>
      <w:r w:rsidR="00915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7115175"/>
            <wp:effectExtent l="19050" t="0" r="0" b="0"/>
            <wp:docPr id="1" name="Рисунок 0" descr="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</w:pPr>
    </w:p>
    <w:p w:rsidR="00915E32" w:rsidRDefault="00915E32" w:rsidP="005912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32" w:rsidRDefault="00915E32" w:rsidP="00915E32">
      <w:pPr>
        <w:rPr>
          <w:rFonts w:ascii="Times New Roman" w:hAnsi="Times New Roman" w:cs="Times New Roman"/>
          <w:sz w:val="28"/>
          <w:szCs w:val="28"/>
        </w:rPr>
      </w:pPr>
    </w:p>
    <w:p w:rsidR="00915E32" w:rsidRDefault="00915E32" w:rsidP="00915E32">
      <w:pPr>
        <w:tabs>
          <w:tab w:val="left" w:pos="1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scale_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32" w:rsidRDefault="00915E32" w:rsidP="00915E32">
      <w:pPr>
        <w:tabs>
          <w:tab w:val="left" w:pos="1915"/>
        </w:tabs>
        <w:rPr>
          <w:rFonts w:ascii="Times New Roman" w:hAnsi="Times New Roman" w:cs="Times New Roman"/>
          <w:sz w:val="28"/>
          <w:szCs w:val="28"/>
        </w:rPr>
      </w:pPr>
    </w:p>
    <w:p w:rsidR="00915E32" w:rsidRDefault="00915E32" w:rsidP="00915E32">
      <w:pPr>
        <w:tabs>
          <w:tab w:val="left" w:pos="1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8237" cy="3959051"/>
            <wp:effectExtent l="19050" t="0" r="0" b="0"/>
            <wp:docPr id="5" name="Рисунок 4" descr="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741" cy="39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32" w:rsidRDefault="00915E32" w:rsidP="00915E32">
      <w:pPr>
        <w:tabs>
          <w:tab w:val="left" w:pos="7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7825"/>
            <wp:effectExtent l="19050" t="0" r="3175" b="0"/>
            <wp:docPr id="8" name="Рисунок 7" descr="scale_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32" w:rsidRPr="00915E32" w:rsidRDefault="00915E32" w:rsidP="00915E32">
      <w:pPr>
        <w:tabs>
          <w:tab w:val="left" w:pos="3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8925"/>
            <wp:effectExtent l="19050" t="0" r="3175" b="0"/>
            <wp:docPr id="9" name="Рисунок 8" descr="scale_2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2400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01" w:rsidRDefault="00915E32" w:rsidP="00915E32">
      <w:pPr>
        <w:tabs>
          <w:tab w:val="left" w:pos="33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60110"/>
            <wp:effectExtent l="19050" t="0" r="3175" b="0"/>
            <wp:docPr id="6" name="Рисунок 5" descr="scale_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0110"/>
                    </a:xfrm>
                    <a:prstGeom prst="rect">
                      <a:avLst/>
                    </a:prstGeom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010001" w:rsidRDefault="00010001" w:rsidP="00010001">
      <w:pPr>
        <w:rPr>
          <w:rFonts w:ascii="Times New Roman" w:hAnsi="Times New Roman" w:cs="Times New Roman"/>
          <w:sz w:val="28"/>
          <w:szCs w:val="28"/>
        </w:rPr>
      </w:pPr>
    </w:p>
    <w:p w:rsidR="00915E32" w:rsidRPr="00010001" w:rsidRDefault="00010001" w:rsidP="00010001">
      <w:pPr>
        <w:tabs>
          <w:tab w:val="left" w:pos="3956"/>
        </w:tabs>
        <w:jc w:val="center"/>
        <w:rPr>
          <w:rFonts w:ascii="Helvetica" w:hAnsi="Helvetica" w:cs="Helvetica"/>
          <w:b/>
          <w:i/>
          <w:iCs/>
          <w:color w:val="000000"/>
          <w:sz w:val="27"/>
          <w:szCs w:val="27"/>
          <w:shd w:val="clear" w:color="auto" w:fill="FFFFFF"/>
        </w:rPr>
      </w:pPr>
      <w:r w:rsidRPr="00010001">
        <w:rPr>
          <w:rFonts w:ascii="Helvetica" w:hAnsi="Helvetica" w:cs="Helvetica"/>
          <w:b/>
          <w:i/>
          <w:iCs/>
          <w:color w:val="000000"/>
          <w:sz w:val="27"/>
          <w:szCs w:val="27"/>
          <w:shd w:val="clear" w:color="auto" w:fill="FFFFFF"/>
        </w:rPr>
        <w:t>Спасибо за внимание!</w:t>
      </w:r>
    </w:p>
    <w:sectPr w:rsidR="00915E32" w:rsidRPr="00010001" w:rsidSect="00A23D0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FA2835"/>
    <w:rsid w:val="00010001"/>
    <w:rsid w:val="001501F5"/>
    <w:rsid w:val="001D5F26"/>
    <w:rsid w:val="00227149"/>
    <w:rsid w:val="002502D1"/>
    <w:rsid w:val="00293674"/>
    <w:rsid w:val="002F1A82"/>
    <w:rsid w:val="003119DB"/>
    <w:rsid w:val="003627DA"/>
    <w:rsid w:val="003754E2"/>
    <w:rsid w:val="00380D88"/>
    <w:rsid w:val="003E4274"/>
    <w:rsid w:val="00497E04"/>
    <w:rsid w:val="00523D1F"/>
    <w:rsid w:val="00530407"/>
    <w:rsid w:val="00591219"/>
    <w:rsid w:val="005B1324"/>
    <w:rsid w:val="005D5797"/>
    <w:rsid w:val="00631224"/>
    <w:rsid w:val="00651636"/>
    <w:rsid w:val="00682069"/>
    <w:rsid w:val="006B4F0F"/>
    <w:rsid w:val="006B68C9"/>
    <w:rsid w:val="006F059E"/>
    <w:rsid w:val="00795AF2"/>
    <w:rsid w:val="007F4E0F"/>
    <w:rsid w:val="008E06A5"/>
    <w:rsid w:val="00900E21"/>
    <w:rsid w:val="0091111C"/>
    <w:rsid w:val="00915E32"/>
    <w:rsid w:val="00996A4F"/>
    <w:rsid w:val="009B716B"/>
    <w:rsid w:val="009C47B4"/>
    <w:rsid w:val="00A11C6D"/>
    <w:rsid w:val="00A23D05"/>
    <w:rsid w:val="00B46AEC"/>
    <w:rsid w:val="00B476C4"/>
    <w:rsid w:val="00BC5D03"/>
    <w:rsid w:val="00C53B91"/>
    <w:rsid w:val="00C5586A"/>
    <w:rsid w:val="00D06D51"/>
    <w:rsid w:val="00D5219D"/>
    <w:rsid w:val="00DD01EA"/>
    <w:rsid w:val="00EB3161"/>
    <w:rsid w:val="00ED2678"/>
    <w:rsid w:val="00F7280D"/>
    <w:rsid w:val="00FA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82"/>
  </w:style>
  <w:style w:type="paragraph" w:styleId="3">
    <w:name w:val="heading 3"/>
    <w:basedOn w:val="a"/>
    <w:link w:val="30"/>
    <w:uiPriority w:val="9"/>
    <w:qFormat/>
    <w:rsid w:val="005B13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E2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B13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3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99126-2868-4ECE-81C2-052B1C39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</cp:lastModifiedBy>
  <cp:revision>6</cp:revision>
  <cp:lastPrinted>2019-04-01T08:23:00Z</cp:lastPrinted>
  <dcterms:created xsi:type="dcterms:W3CDTF">2022-09-03T14:24:00Z</dcterms:created>
  <dcterms:modified xsi:type="dcterms:W3CDTF">2022-09-03T15:45:00Z</dcterms:modified>
</cp:coreProperties>
</file>